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EE384" w14:textId="3AB4333D" w:rsidR="00C322D4" w:rsidRDefault="00C322D4" w:rsidP="00C322D4">
      <w:pPr>
        <w:rPr>
          <w:b/>
          <w:bCs/>
        </w:rPr>
      </w:pPr>
    </w:p>
    <w:p w14:paraId="2E1E81DB" w14:textId="2928AC16" w:rsidR="00856243" w:rsidRDefault="00856243" w:rsidP="00C322D4">
      <w:pPr>
        <w:rPr>
          <w:b/>
          <w:bCs/>
        </w:rPr>
      </w:pPr>
    </w:p>
    <w:p w14:paraId="6FC0C125" w14:textId="25A8AB44" w:rsidR="00856243" w:rsidRDefault="008914AF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95F2ED" wp14:editId="790B753E">
                <wp:simplePos x="0" y="0"/>
                <wp:positionH relativeFrom="margin">
                  <wp:posOffset>1884952</wp:posOffset>
                </wp:positionH>
                <wp:positionV relativeFrom="paragraph">
                  <wp:posOffset>6539766</wp:posOffset>
                </wp:positionV>
                <wp:extent cx="1834515" cy="1404620"/>
                <wp:effectExtent l="0" t="0" r="0" b="0"/>
                <wp:wrapSquare wrapText="bothSides"/>
                <wp:docPr id="1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45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120DE" w14:textId="77777777" w:rsidR="00856243" w:rsidRPr="006602B4" w:rsidRDefault="00856243" w:rsidP="008914AF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Utolsó frissítés:</w:t>
                            </w:r>
                            <w:r w:rsidRPr="006602B4">
                              <w:rPr>
                                <w:rFonts w:ascii="Calibri" w:hAnsi="Calibri" w:cs="Calibri"/>
                              </w:rPr>
                              <w:t xml:space="preserve"> 202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2. 04. 13.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95F2E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48.4pt;margin-top:514.95pt;width:144.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" stroked="f">
                <v:textbox style="mso-fit-shape-to-text:t">
                  <w:txbxContent>
                    <w:p w14:paraId="22C120DE" w14:textId="77777777" w:rsidR="00856243" w:rsidRPr="006602B4" w:rsidRDefault="00856243" w:rsidP="008914AF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Utolsó frissítés:</w:t>
                      </w:r>
                      <w:r w:rsidRPr="006602B4">
                        <w:rPr>
                          <w:rFonts w:ascii="Calibri" w:hAnsi="Calibri" w:cs="Calibri"/>
                        </w:rPr>
                        <w:t xml:space="preserve"> 202</w:t>
                      </w:r>
                      <w:r>
                        <w:rPr>
                          <w:rFonts w:ascii="Calibri" w:hAnsi="Calibri" w:cs="Calibri"/>
                        </w:rPr>
                        <w:t>2. 04. 13.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44C182E" wp14:editId="7D33EBC8">
                <wp:simplePos x="0" y="0"/>
                <wp:positionH relativeFrom="margin">
                  <wp:align>center</wp:align>
                </wp:positionH>
                <wp:positionV relativeFrom="paragraph">
                  <wp:posOffset>632872</wp:posOffset>
                </wp:positionV>
                <wp:extent cx="1501775" cy="1404620"/>
                <wp:effectExtent l="0" t="0" r="3175" b="8890"/>
                <wp:wrapSquare wrapText="bothSides"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E42D4" w14:textId="57B228AA" w:rsidR="008914AF" w:rsidRDefault="008914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AA8E21" wp14:editId="3C1B5AA2">
                                  <wp:extent cx="1300480" cy="1300480"/>
                                  <wp:effectExtent l="0" t="0" r="0" b="0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Kép 7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0480" cy="1300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4C182E" id="_x0000_s1027" type="#_x0000_t202" style="position:absolute;margin-left:0;margin-top:49.85pt;width:118.25pt;height:110.6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" stroked="f">
                <v:textbox style="mso-fit-shape-to-text:t">
                  <w:txbxContent>
                    <w:p w14:paraId="5A4E42D4" w14:textId="57B228AA" w:rsidR="008914AF" w:rsidRDefault="008914AF">
                      <w:r>
                        <w:rPr>
                          <w:noProof/>
                        </w:rPr>
                        <w:drawing>
                          <wp:inline distT="0" distB="0" distL="0" distR="0" wp14:anchorId="3AAA8E21" wp14:editId="3C1B5AA2">
                            <wp:extent cx="1300480" cy="1300480"/>
                            <wp:effectExtent l="0" t="0" r="0" b="0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Kép 7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0480" cy="1300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6243" w:rsidRPr="00856243">
        <w:rPr>
          <w:rFonts w:asciiTheme="majorHAnsi" w:hAnsiTheme="maj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A65EB7" wp14:editId="71EBAF84">
                <wp:simplePos x="0" y="0"/>
                <wp:positionH relativeFrom="margin">
                  <wp:posOffset>68234</wp:posOffset>
                </wp:positionH>
                <wp:positionV relativeFrom="paragraph">
                  <wp:posOffset>2846202</wp:posOffset>
                </wp:positionV>
                <wp:extent cx="5729605" cy="1404620"/>
                <wp:effectExtent l="0" t="0" r="4445" b="698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96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8C79C" w14:textId="4EBDBAB8" w:rsidR="00856243" w:rsidRDefault="00856243" w:rsidP="00856243">
                            <w:pPr>
                              <w:pStyle w:val="cmsor1"/>
                            </w:pPr>
                            <w:bookmarkStart w:id="0" w:name="_Toc453080373"/>
                            <w:r w:rsidRPr="00BD216F">
                              <w:t xml:space="preserve">Iránymutatás </w:t>
                            </w:r>
                          </w:p>
                          <w:p w14:paraId="6F4EB277" w14:textId="77777777" w:rsidR="00856243" w:rsidRDefault="00856243" w:rsidP="00856243">
                            <w:pPr>
                              <w:pStyle w:val="cmsor1"/>
                            </w:pPr>
                            <w:r w:rsidRPr="00BD216F">
                              <w:t>a vitorlás képzőhelyek</w:t>
                            </w:r>
                            <w:r>
                              <w:t xml:space="preserve"> </w:t>
                            </w:r>
                            <w:r w:rsidRPr="00BD216F">
                              <w:t>MVSZ általi elismeréséhez</w:t>
                            </w:r>
                            <w:bookmarkEnd w:id="0"/>
                            <w:r>
                              <w:t xml:space="preserve"> </w:t>
                            </w:r>
                          </w:p>
                          <w:p w14:paraId="477AB45A" w14:textId="4B928323" w:rsidR="00856243" w:rsidRDefault="008562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A65EB7" id="_x0000_s1028" type="#_x0000_t202" style="position:absolute;margin-left:5.35pt;margin-top:224.1pt;width:451.1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" stroked="f">
                <v:textbox style="mso-fit-shape-to-text:t">
                  <w:txbxContent>
                    <w:p w14:paraId="7A38C79C" w14:textId="4EBDBAB8" w:rsidR="00856243" w:rsidRDefault="00856243" w:rsidP="00856243">
                      <w:pPr>
                        <w:pStyle w:val="cmsor1"/>
                      </w:pPr>
                      <w:bookmarkStart w:id="1" w:name="_Toc453080373"/>
                      <w:r w:rsidRPr="00BD216F">
                        <w:t xml:space="preserve">Iránymutatás </w:t>
                      </w:r>
                    </w:p>
                    <w:p w14:paraId="6F4EB277" w14:textId="77777777" w:rsidR="00856243" w:rsidRDefault="00856243" w:rsidP="00856243">
                      <w:pPr>
                        <w:pStyle w:val="cmsor1"/>
                      </w:pPr>
                      <w:r w:rsidRPr="00BD216F">
                        <w:t>a vitorlás képzőhelyek</w:t>
                      </w:r>
                      <w:r>
                        <w:t xml:space="preserve"> </w:t>
                      </w:r>
                      <w:r w:rsidRPr="00BD216F">
                        <w:t>MVSZ általi elismeréséhez</w:t>
                      </w:r>
                      <w:bookmarkEnd w:id="1"/>
                      <w:r>
                        <w:t xml:space="preserve"> </w:t>
                      </w:r>
                    </w:p>
                    <w:p w14:paraId="477AB45A" w14:textId="4B928323" w:rsidR="00856243" w:rsidRDefault="00856243"/>
                  </w:txbxContent>
                </v:textbox>
                <w10:wrap type="square" anchorx="margin"/>
              </v:shape>
            </w:pict>
          </mc:Fallback>
        </mc:AlternateContent>
      </w:r>
      <w:r w:rsidR="0085624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29D269" wp14:editId="7E124836">
                <wp:simplePos x="0" y="0"/>
                <wp:positionH relativeFrom="margin">
                  <wp:align>center</wp:align>
                </wp:positionH>
                <wp:positionV relativeFrom="paragraph">
                  <wp:posOffset>45192</wp:posOffset>
                </wp:positionV>
                <wp:extent cx="1763395" cy="1400810"/>
                <wp:effectExtent l="0" t="0" r="8255" b="8890"/>
                <wp:wrapSquare wrapText="bothSides"/>
                <wp:docPr id="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C8B3" w14:textId="0EDE10B6" w:rsidR="00856243" w:rsidRDefault="00856243" w:rsidP="008562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9D269" id="_x0000_s1029" type="#_x0000_t202" style="position:absolute;margin-left:0;margin-top:3.55pt;width:138.85pt;height:110.3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" stroked="f">
                <v:textbox>
                  <w:txbxContent>
                    <w:p w14:paraId="7916C8B3" w14:textId="0EDE10B6" w:rsidR="00856243" w:rsidRDefault="00856243" w:rsidP="00856243"/>
                  </w:txbxContent>
                </v:textbox>
                <w10:wrap type="square" anchorx="margin"/>
              </v:shape>
            </w:pict>
          </mc:Fallback>
        </mc:AlternateContent>
      </w:r>
      <w:r w:rsidR="00856243">
        <w:br w:type="page"/>
      </w:r>
    </w:p>
    <w:p w14:paraId="0AC89465" w14:textId="390A65DC" w:rsidR="00856243" w:rsidRPr="00E52C45" w:rsidRDefault="00856243" w:rsidP="00856243">
      <w:pPr>
        <w:rPr>
          <w:rFonts w:asciiTheme="majorHAnsi" w:hAnsiTheme="majorHAnsi"/>
        </w:rPr>
      </w:pPr>
    </w:p>
    <w:p w14:paraId="139EEF25" w14:textId="77777777" w:rsidR="00C322D4" w:rsidRPr="00E52C45" w:rsidRDefault="00C322D4" w:rsidP="00C322D4">
      <w:bookmarkStart w:id="2" w:name="_Toc446433867"/>
      <w:r w:rsidRPr="00BD216F">
        <w:rPr>
          <w:rFonts w:cs="Arial"/>
          <w:noProof/>
          <w:lang w:eastAsia="hu-HU"/>
        </w:rPr>
        <mc:AlternateContent>
          <mc:Choice Requires="wps">
            <w:drawing>
              <wp:inline distT="0" distB="0" distL="0" distR="0" wp14:anchorId="0150875E" wp14:editId="0965C98A">
                <wp:extent cx="6985" cy="6985"/>
                <wp:effectExtent l="0" t="0" r="0" b="0"/>
                <wp:docPr id="3" name="AutoShape 1" descr="ISAF elismert képzési akkreditációs folyamat útmutat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85" cy="6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B98899" id="AutoShape 1" o:spid="_x0000_s1026" alt="ISAF elismert képzési akkreditációs folyamat útmutató" style="width:.55pt;height: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  <w:bookmarkEnd w:id="2"/>
    </w:p>
    <w:p w14:paraId="5349149D" w14:textId="77777777" w:rsidR="00C322D4" w:rsidRPr="00BD216F" w:rsidRDefault="00C322D4" w:rsidP="00C322D4">
      <w:pPr>
        <w:pStyle w:val="cmsor20"/>
      </w:pPr>
      <w:bookmarkStart w:id="3" w:name="_Toc446433869"/>
      <w:r w:rsidRPr="00BD216F">
        <w:t>Bevezetés</w:t>
      </w:r>
      <w:bookmarkEnd w:id="3"/>
    </w:p>
    <w:p w14:paraId="35A8B163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E dokumentum célja, hogy keretet adjon, a </w:t>
      </w:r>
      <w:r>
        <w:rPr>
          <w:rFonts w:eastAsia="Times New Roman" w:cs="Arial"/>
          <w:color w:val="0A070A"/>
          <w:lang w:eastAsia="hu-HU"/>
        </w:rPr>
        <w:t>(</w:t>
      </w:r>
      <w:r w:rsidRPr="00BD216F">
        <w:rPr>
          <w:rFonts w:eastAsia="Times New Roman" w:cs="Arial"/>
          <w:color w:val="0A070A"/>
          <w:lang w:eastAsia="hu-HU"/>
        </w:rPr>
        <w:t>vitorlás csónakok</w:t>
      </w:r>
      <w:r w:rsidRPr="00BD216F">
        <w:rPr>
          <w:rFonts w:eastAsia="Times New Roman" w:cs="Arial"/>
          <w:lang w:eastAsia="hu-HU"/>
        </w:rPr>
        <w:t xml:space="preserve">, </w:t>
      </w:r>
      <w:r>
        <w:rPr>
          <w:rFonts w:eastAsia="Times New Roman" w:cs="Arial"/>
          <w:lang w:eastAsia="hu-HU"/>
        </w:rPr>
        <w:t xml:space="preserve">foil. kite, többtestű, </w:t>
      </w:r>
      <w:r w:rsidRPr="00BD216F">
        <w:rPr>
          <w:rFonts w:eastAsia="Times New Roman" w:cs="Arial"/>
          <w:color w:val="0A070A"/>
          <w:lang w:eastAsia="hu-HU"/>
        </w:rPr>
        <w:t>tőkesúlyos</w:t>
      </w:r>
      <w:r w:rsidRPr="00BD216F">
        <w:rPr>
          <w:rFonts w:eastAsia="Times New Roman" w:cs="Arial"/>
          <w:color w:val="2D2B2F"/>
          <w:lang w:eastAsia="hu-HU"/>
        </w:rPr>
        <w:t>,</w:t>
      </w:r>
      <w:r w:rsidRPr="00BD216F">
        <w:rPr>
          <w:rFonts w:eastAsia="Times New Roman" w:cs="Arial"/>
          <w:color w:val="0A070A"/>
          <w:lang w:eastAsia="hu-HU"/>
        </w:rPr>
        <w:t>)</w:t>
      </w:r>
      <w:r w:rsidRPr="00BD216F">
        <w:rPr>
          <w:rFonts w:eastAsia="Times New Roman" w:cs="Arial"/>
          <w:lang w:eastAsia="hu-HU"/>
        </w:rPr>
        <w:t xml:space="preserve"> </w:t>
      </w:r>
      <w:r>
        <w:rPr>
          <w:rFonts w:eastAsia="Times New Roman" w:cs="Arial"/>
          <w:lang w:eastAsia="hu-HU"/>
        </w:rPr>
        <w:t xml:space="preserve">hajókkal történő </w:t>
      </w:r>
      <w:r w:rsidRPr="00BD216F">
        <w:rPr>
          <w:rFonts w:eastAsia="Times New Roman" w:cs="Arial"/>
          <w:lang w:eastAsia="hu-HU"/>
        </w:rPr>
        <w:t xml:space="preserve">oktatásához a </w:t>
      </w:r>
      <w:r w:rsidRPr="00BD216F">
        <w:rPr>
          <w:rFonts w:eastAsia="Times New Roman" w:cs="Arial"/>
          <w:color w:val="0A070A"/>
          <w:lang w:eastAsia="hu-HU"/>
        </w:rPr>
        <w:t>Nemzeti</w:t>
      </w:r>
      <w:r w:rsidRPr="00BD216F">
        <w:rPr>
          <w:rFonts w:eastAsia="Times New Roman" w:cs="Arial"/>
          <w:lang w:eastAsia="hu-HU"/>
        </w:rPr>
        <w:t xml:space="preserve"> Vitorlás </w:t>
      </w:r>
      <w:r w:rsidRPr="00BD216F">
        <w:rPr>
          <w:rFonts w:eastAsia="Times New Roman" w:cs="Arial"/>
          <w:color w:val="0A070A"/>
          <w:lang w:eastAsia="hu-HU"/>
        </w:rPr>
        <w:t>Kiképzés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Programban</w:t>
      </w:r>
      <w:r>
        <w:rPr>
          <w:rFonts w:eastAsia="Times New Roman" w:cs="Arial"/>
          <w:color w:val="0A070A"/>
          <w:lang w:eastAsia="hu-HU"/>
        </w:rPr>
        <w:t>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(NVKP)</w:t>
      </w:r>
      <w:r w:rsidRPr="00BD216F">
        <w:rPr>
          <w:rFonts w:eastAsia="Times New Roman" w:cs="Arial"/>
          <w:lang w:eastAsia="hu-HU"/>
        </w:rPr>
        <w:t xml:space="preserve"> az </w:t>
      </w:r>
      <w:r w:rsidRPr="00BD216F">
        <w:rPr>
          <w:rFonts w:eastAsia="Times New Roman" w:cs="Arial"/>
          <w:color w:val="0A070A"/>
          <w:lang w:eastAsia="hu-HU"/>
        </w:rPr>
        <w:t>elvárt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akkreditációs feltételekhez</w:t>
      </w:r>
      <w:r>
        <w:rPr>
          <w:rFonts w:eastAsia="Times New Roman" w:cs="Arial"/>
          <w:color w:val="0A070A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</w:p>
    <w:p w14:paraId="23AA0174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leírt folyamat a NVKP dokumentumai alapján tartalmaz egy vázlatot az MVSZ által javasolt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2D2B2F"/>
          <w:lang w:eastAsia="hu-HU"/>
        </w:rPr>
        <w:t>"legjobb</w:t>
      </w:r>
      <w:r w:rsidRPr="00BD216F">
        <w:rPr>
          <w:rFonts w:eastAsia="Times New Roman" w:cs="Arial"/>
          <w:color w:val="0A070A"/>
          <w:lang w:eastAsia="hu-HU"/>
        </w:rPr>
        <w:t xml:space="preserve"> gyakorlat" érdekében.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Ennek az dokumentumnak nem célja, hogy egy mindenre kiterjedő, kizárólagos előírás legyen, hanem</w:t>
      </w:r>
      <w:r>
        <w:rPr>
          <w:rFonts w:eastAsia="Times New Roman" w:cs="Arial"/>
          <w:color w:val="0A070A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 xml:space="preserve">meghatározza a lényeges elemeket, melyeket be kell tudni </w:t>
      </w:r>
      <w:proofErr w:type="gramStart"/>
      <w:r w:rsidRPr="00BD216F">
        <w:rPr>
          <w:rFonts w:eastAsia="Times New Roman" w:cs="Arial"/>
          <w:color w:val="0A070A"/>
          <w:lang w:eastAsia="hu-HU"/>
        </w:rPr>
        <w:t>mutatni  egy</w:t>
      </w:r>
      <w:proofErr w:type="gramEnd"/>
      <w:r w:rsidRPr="00BD216F">
        <w:rPr>
          <w:rFonts w:eastAsia="Times New Roman" w:cs="Arial"/>
          <w:color w:val="0A070A"/>
          <w:lang w:eastAsia="hu-HU"/>
        </w:rPr>
        <w:t xml:space="preserve"> esetleges ellenőrzésen, vagy gyakorlati oktatásokon, a nemzeti programban résztvevő képzőhelynek.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cs="Arial"/>
        </w:rPr>
        <w:t>Az érvényben levő, megfelelő szintű működést be kell mutatni és egyértelműen igazolni kell az ellenőrzéskor</w:t>
      </w:r>
      <w:r w:rsidRPr="00BD216F">
        <w:rPr>
          <w:rFonts w:eastAsia="Times New Roman" w:cs="Arial"/>
          <w:color w:val="0A070A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  <w:bookmarkStart w:id="4" w:name="graphic09"/>
      <w:bookmarkEnd w:id="4"/>
    </w:p>
    <w:p w14:paraId="4C06747D" w14:textId="77777777" w:rsidR="00C322D4" w:rsidRPr="007B6636" w:rsidRDefault="00C322D4" w:rsidP="00C322D4">
      <w:pPr>
        <w:pStyle w:val="cmsor20"/>
      </w:pPr>
      <w:bookmarkStart w:id="5" w:name="_Toc446433870"/>
      <w:r w:rsidRPr="007B6636">
        <w:t>Akkreditációs eljárás</w:t>
      </w:r>
      <w:bookmarkEnd w:id="5"/>
      <w:r w:rsidRPr="007B6636">
        <w:t xml:space="preserve"> </w:t>
      </w:r>
    </w:p>
    <w:p w14:paraId="2EAFC5D7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Az akkreditációs folyamatot a </w:t>
      </w:r>
      <w:r>
        <w:rPr>
          <w:rFonts w:eastAsia="Times New Roman" w:cs="Arial"/>
          <w:color w:val="0A070A"/>
          <w:lang w:eastAsia="hu-HU"/>
        </w:rPr>
        <w:t>képzőherlyek</w:t>
      </w:r>
      <w:r w:rsidRPr="00BD216F">
        <w:rPr>
          <w:rFonts w:eastAsia="Times New Roman" w:cs="Arial"/>
          <w:color w:val="0A070A"/>
          <w:lang w:eastAsia="hu-HU"/>
        </w:rPr>
        <w:t xml:space="preserve"> vezetői kezdeményezhetik az MVSZ </w:t>
      </w:r>
      <w:r>
        <w:rPr>
          <w:rFonts w:eastAsia="Times New Roman" w:cs="Arial"/>
          <w:color w:val="0A070A"/>
          <w:lang w:eastAsia="hu-HU"/>
        </w:rPr>
        <w:t>K</w:t>
      </w:r>
      <w:r w:rsidRPr="00BD216F">
        <w:rPr>
          <w:rFonts w:eastAsia="Times New Roman" w:cs="Arial"/>
          <w:color w:val="0A070A"/>
          <w:lang w:eastAsia="hu-HU"/>
        </w:rPr>
        <w:t xml:space="preserve">épzési </w:t>
      </w:r>
      <w:r>
        <w:rPr>
          <w:rFonts w:eastAsia="Times New Roman" w:cs="Arial"/>
          <w:color w:val="0A070A"/>
          <w:lang w:eastAsia="hu-HU"/>
        </w:rPr>
        <w:t>bizottságánál</w:t>
      </w:r>
      <w:r w:rsidRPr="00BD216F">
        <w:rPr>
          <w:rFonts w:eastAsia="Times New Roman" w:cs="Arial"/>
          <w:color w:val="0A070A"/>
          <w:lang w:eastAsia="hu-HU"/>
        </w:rPr>
        <w:t>, a jelentkezési űrlap és mellékleteinek kitöltésével, amiben vállalják a NVKP irányelveinek elfogadását és az annak megfelelő működést.</w:t>
      </w:r>
    </w:p>
    <w:p w14:paraId="28458832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 </w:t>
      </w:r>
      <w:r w:rsidRPr="005176C0">
        <w:rPr>
          <w:rFonts w:eastAsia="Times New Roman" w:cs="Arial"/>
          <w:b/>
          <w:bCs/>
          <w:color w:val="0A070A"/>
          <w:lang w:eastAsia="hu-HU"/>
        </w:rPr>
        <w:t>képzőhely jelentkezési űrlapon</w:t>
      </w:r>
      <w:r w:rsidRPr="00BD216F">
        <w:rPr>
          <w:rFonts w:eastAsia="Times New Roman" w:cs="Arial"/>
          <w:color w:val="0A070A"/>
          <w:lang w:eastAsia="hu-HU"/>
        </w:rPr>
        <w:t xml:space="preserve"> szükséges az NVKP-ben meghatározott ellátási, személyi, tárgyi és helyszíni feltételeknek való megfelelés igazolása, és a képzési tematika elfogadása. </w:t>
      </w:r>
      <w:r>
        <w:rPr>
          <w:rFonts w:eastAsia="Times New Roman" w:cs="Arial"/>
          <w:color w:val="0A070A"/>
          <w:lang w:eastAsia="hu-HU"/>
        </w:rPr>
        <w:t>A</w:t>
      </w:r>
      <w:r w:rsidRPr="00BD216F">
        <w:rPr>
          <w:rFonts w:eastAsia="Times New Roman" w:cs="Arial"/>
          <w:color w:val="0A070A"/>
          <w:lang w:eastAsia="hu-HU"/>
        </w:rPr>
        <w:t xml:space="preserve"> dokumentumok az MVSZ honlapjá</w:t>
      </w:r>
      <w:r>
        <w:rPr>
          <w:rFonts w:eastAsia="Times New Roman" w:cs="Arial"/>
          <w:color w:val="0A070A"/>
          <w:lang w:eastAsia="hu-HU"/>
        </w:rPr>
        <w:t>ról, a www.hunsail.hu letölthető</w:t>
      </w:r>
      <w:r w:rsidRPr="00BD216F">
        <w:rPr>
          <w:rFonts w:eastAsia="Times New Roman" w:cs="Arial"/>
          <w:color w:val="0A070A"/>
          <w:lang w:eastAsia="hu-HU"/>
        </w:rPr>
        <w:t>k.</w:t>
      </w:r>
    </w:p>
    <w:p w14:paraId="0E86BDC2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jelentkezést követően javasolt a képzési központ helyszíni ellenőrzése</w:t>
      </w:r>
      <w:r>
        <w:rPr>
          <w:rFonts w:eastAsia="Times New Roman" w:cs="Arial"/>
          <w:color w:val="0A070A"/>
          <w:lang w:eastAsia="hu-HU"/>
        </w:rPr>
        <w:t>, amit a</w:t>
      </w:r>
      <w:r w:rsidRPr="00BD216F">
        <w:rPr>
          <w:rFonts w:eastAsia="Times New Roman" w:cs="Arial"/>
          <w:color w:val="0A070A"/>
          <w:lang w:eastAsia="hu-HU"/>
        </w:rPr>
        <w:t xml:space="preserve"> Képzési Vezető, </w:t>
      </w:r>
      <w:r>
        <w:rPr>
          <w:rFonts w:eastAsia="Times New Roman" w:cs="Arial"/>
          <w:color w:val="0A070A"/>
          <w:lang w:eastAsia="hu-HU"/>
        </w:rPr>
        <w:t xml:space="preserve">vagy az általa kijelölt </w:t>
      </w:r>
      <w:r w:rsidRPr="00BD216F">
        <w:rPr>
          <w:rFonts w:eastAsia="Times New Roman" w:cs="Arial"/>
          <w:color w:val="0A070A"/>
          <w:lang w:eastAsia="hu-HU"/>
        </w:rPr>
        <w:t xml:space="preserve">edző végezheti. </w:t>
      </w:r>
    </w:p>
    <w:p w14:paraId="622A7BEA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 mellékelt formanyomtatványok között megtalálható az első ellenőrzést rögzítő adatlap és jelen dokumentumban az alább leírtak szerint kell végrehajtani az első akkreditációs látogatást. Pontozásos rendszert javasolt alkalmazni, </w:t>
      </w:r>
      <w:r>
        <w:rPr>
          <w:rFonts w:eastAsia="Times New Roman" w:cs="Arial"/>
          <w:color w:val="0A070A"/>
          <w:lang w:eastAsia="hu-HU"/>
        </w:rPr>
        <w:t xml:space="preserve">az alábbi kérdések alapján, </w:t>
      </w:r>
      <w:r w:rsidRPr="00BD216F">
        <w:rPr>
          <w:rFonts w:eastAsia="Times New Roman" w:cs="Arial"/>
          <w:color w:val="0A070A"/>
          <w:lang w:eastAsia="hu-HU"/>
        </w:rPr>
        <w:t>hogy a folyamat átlátható, egységes és méltányos legyen. Ez segítheti fejlődést, mivel a kevesebb pontszámot elért területeket javasolt erősíteni. Az akkreditációs látogatások jelentéseit írásban kell elkészíteni és eljuttatni a képzési központ vezetőjének, valamint a Képzési Bizottsághoz.</w:t>
      </w:r>
    </w:p>
    <w:p w14:paraId="12E0A1F1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Az akkreditációval kapcsolatban, igény esetén a Képzési Vezető szakmai segítséggel, tanácsadással segíti a képzőhelyeket. A képzőhelynek meg kell fizetnie az általános éves akkreditációs díjat, melynek mértékét az MVSZ elnöksége határozza meg.</w:t>
      </w:r>
    </w:p>
    <w:p w14:paraId="4EB15D89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left="142"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képzésben minden résztvevő számára a képzőhely biztosítja, (külön térítés ellenében) az MVSZ által kiadott Edzésnaplót,</w:t>
      </w:r>
      <w:r>
        <w:rPr>
          <w:rFonts w:eastAsia="Times New Roman" w:cs="Arial"/>
          <w:color w:val="0A070A"/>
          <w:lang w:eastAsia="hu-HU"/>
        </w:rPr>
        <w:t xml:space="preserve"> (Az én vitorlás edzőnaplóm)</w:t>
      </w:r>
      <w:r w:rsidRPr="00BD216F">
        <w:rPr>
          <w:rFonts w:eastAsia="Times New Roman" w:cs="Arial"/>
          <w:color w:val="0A070A"/>
          <w:lang w:eastAsia="hu-HU"/>
        </w:rPr>
        <w:t xml:space="preserve"> amiben folyamatosan követhető a tanítványok fejlődése és a teljesített szinteket elismerő okleveleket is tartalmazza. </w:t>
      </w:r>
    </w:p>
    <w:p w14:paraId="055E3973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left="142"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lang w:eastAsia="hu-HU"/>
        </w:rPr>
        <w:t xml:space="preserve">A szakmailag elismert képzőhely használhatja </w:t>
      </w:r>
      <w:r w:rsidRPr="00BD216F">
        <w:rPr>
          <w:rFonts w:eastAsia="Times New Roman" w:cs="Arial"/>
          <w:b/>
          <w:lang w:eastAsia="hu-HU"/>
        </w:rPr>
        <w:t>„A Magyar Vitorlás Szövetség által szakmailag elismert képzőhely”</w:t>
      </w:r>
      <w:r w:rsidRPr="00BD216F">
        <w:rPr>
          <w:rFonts w:eastAsia="Times New Roman" w:cs="Arial"/>
          <w:lang w:eastAsia="hu-HU"/>
        </w:rPr>
        <w:t xml:space="preserve"> elnevezést és logót.</w:t>
      </w:r>
    </w:p>
    <w:p w14:paraId="0ACE9ABE" w14:textId="77777777" w:rsidR="00C322D4" w:rsidRPr="00BD216F" w:rsidRDefault="00C322D4" w:rsidP="00C322D4">
      <w:pPr>
        <w:tabs>
          <w:tab w:val="left" w:pos="0"/>
        </w:tabs>
        <w:spacing w:before="60" w:line="276" w:lineRule="auto"/>
        <w:ind w:left="360"/>
        <w:jc w:val="center"/>
        <w:rPr>
          <w:rFonts w:eastAsia="Times New Roman" w:cs="Arial"/>
          <w:lang w:eastAsia="hu-HU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162F1" wp14:editId="676D72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Szabadkézi sokszög: alakzat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382DA" id="Szabadkézi sokszög: alakzat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BD216F">
        <w:rPr>
          <w:rFonts w:cs="Arial"/>
        </w:rPr>
        <w:object w:dxaOrig="1787" w:dyaOrig="1623" w14:anchorId="2BB0F5B5">
          <v:shape id="_x0000_i1025" style="width:1in;height:65.95pt;visibility:visible" coordsize="21600,21600" o:spt="100" o:preferrelative="t" adj="0,,0" path="m@4@5l@4@11@9@11@9@5xe" filled="f" stroked="f">
            <v:stroke joinstyle="miter"/>
            <v:imagedata r:id="rId8" o:title=""/>
            <v:formulas>
              <v:f eqn="if 1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>
          <o:OLEObject Type="Embed" ProgID="CorelDraw.Graphic.17" ShapeID="_x0000_i1025" DrawAspect="Content" ObjectID="_1711468784" r:id="rId9"/>
        </w:object>
      </w:r>
    </w:p>
    <w:p w14:paraId="331313B6" w14:textId="77777777" w:rsidR="00C322D4" w:rsidRPr="007B6636" w:rsidRDefault="00C322D4" w:rsidP="00C322D4">
      <w:pPr>
        <w:pStyle w:val="cmsor20"/>
      </w:pPr>
      <w:bookmarkStart w:id="6" w:name="_Toc446433871"/>
      <w:r w:rsidRPr="007B6636">
        <w:t>Iránymutatás</w:t>
      </w:r>
      <w:bookmarkEnd w:id="6"/>
    </w:p>
    <w:p w14:paraId="7DE7F8CB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 xml:space="preserve">Az ellenőrzéskor az alábbiakban felsorolt, alap irányelveket kell alkalmazni. </w:t>
      </w:r>
      <w:r w:rsidRPr="00BD216F">
        <w:rPr>
          <w:rStyle w:val="hps"/>
          <w:rFonts w:cs="Arial"/>
        </w:rPr>
        <w:t>Az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MVSZ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vitorlás oktatáshoz készített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NVKP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dokumentumait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referenciaként kell alkalmazni</w:t>
      </w:r>
      <w:r w:rsidRPr="00BD216F">
        <w:rPr>
          <w:rFonts w:cs="Arial"/>
        </w:rPr>
        <w:t>.</w:t>
      </w:r>
      <w:r w:rsidRPr="00BD216F">
        <w:rPr>
          <w:rFonts w:eastAsia="Times New Roman" w:cs="Arial"/>
          <w:lang w:eastAsia="hu-HU"/>
        </w:rPr>
        <w:t xml:space="preserve"> Az ellenőrzés nem lehet egy mindenre kiterjedő teljes ellenőrzés, de elegendőnek kell lennie a megfelelő döntés meghozatalához. Az MVSZ kinevezett szakértője saját belátása és tapasztalata alapján eldöntheti, mennyi időre van szüksége a vizsgálathoz.</w:t>
      </w:r>
      <w:r w:rsidRPr="00BD216F">
        <w:rPr>
          <w:rFonts w:eastAsia="Times New Roman" w:cs="Arial"/>
          <w:color w:val="0A070A"/>
          <w:lang w:eastAsia="hu-HU"/>
        </w:rPr>
        <w:t xml:space="preserve"> </w:t>
      </w:r>
      <w:r w:rsidRPr="00BD216F">
        <w:rPr>
          <w:rFonts w:eastAsia="Times New Roman" w:cs="Arial"/>
          <w:lang w:eastAsia="hu-HU"/>
        </w:rPr>
        <w:t xml:space="preserve"> </w:t>
      </w:r>
    </w:p>
    <w:p w14:paraId="47406F1E" w14:textId="77777777" w:rsidR="00C322D4" w:rsidRPr="007B6636" w:rsidRDefault="00C322D4" w:rsidP="00C322D4">
      <w:pPr>
        <w:pStyle w:val="cmsor20"/>
      </w:pPr>
      <w:bookmarkStart w:id="7" w:name="_Toc446433873"/>
      <w:r w:rsidRPr="007B6636">
        <w:t>Időtartam</w:t>
      </w:r>
      <w:bookmarkEnd w:id="7"/>
      <w:r w:rsidRPr="007B6636">
        <w:t xml:space="preserve"> </w:t>
      </w:r>
    </w:p>
    <w:p w14:paraId="0DF3B6FB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Nagyobb képzőhelyen az első ellenőrzésre 2 teljes nap javasolt.</w:t>
      </w:r>
      <w:r w:rsidRPr="00BD216F">
        <w:rPr>
          <w:rFonts w:eastAsia="Times New Roman" w:cs="Arial"/>
          <w:lang w:eastAsia="hu-HU"/>
        </w:rPr>
        <w:t xml:space="preserve"> A l</w:t>
      </w:r>
      <w:r w:rsidRPr="00BD216F">
        <w:rPr>
          <w:rFonts w:eastAsia="Times New Roman" w:cs="Arial"/>
          <w:color w:val="0A070A"/>
          <w:lang w:eastAsia="hu-HU"/>
        </w:rPr>
        <w:t>átogatási idő meghatározásánál javasolt figyelembe venni egyéb körülményeket is</w:t>
      </w:r>
      <w:r w:rsidRPr="00BD216F">
        <w:rPr>
          <w:rFonts w:eastAsia="Times New Roman" w:cs="Arial"/>
          <w:color w:val="2D2B2F"/>
          <w:lang w:eastAsia="hu-HU"/>
        </w:rPr>
        <w:t>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mint a kiválasztott képzési központ mérete, távolsága a központtól, vagy a további ellenőrzések nehézségei.</w:t>
      </w:r>
    </w:p>
    <w:p w14:paraId="59BF6FEF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Később, az évközi vizsgálat általában fél vagy egy nap alatt lefolytatható, amennyiben nincsen különösebb eltérés, módosulás az eredetileg elfogadott működéshez képest. A képzési központ kérhet a kötelező ellenőrzésen felül egyéni részletesebb vizsgálatot, segítséget, tanácsot a működésükhöz, de ennek díjazása a képzőhelyre hárul.</w:t>
      </w:r>
      <w:r w:rsidRPr="00BD216F">
        <w:rPr>
          <w:rFonts w:eastAsia="Times New Roman" w:cs="Arial"/>
          <w:i/>
          <w:color w:val="0A070A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Az ellenőrzési időszak meghosszabbítható, ha olyan körülmények vagy vitás kérdések merülnek fel, amelyek megkövetelik teljesebb vizsgálatot.</w:t>
      </w:r>
    </w:p>
    <w:p w14:paraId="2035F8DF" w14:textId="77777777" w:rsidR="00C322D4" w:rsidRPr="007B6636" w:rsidRDefault="00C322D4" w:rsidP="00C322D4">
      <w:pPr>
        <w:pStyle w:val="cmsor20"/>
      </w:pPr>
      <w:bookmarkStart w:id="8" w:name="_Toc446433874"/>
      <w:r w:rsidRPr="007B6636">
        <w:t>Jegyzőkönyv</w:t>
      </w:r>
      <w:bookmarkEnd w:id="8"/>
    </w:p>
    <w:p w14:paraId="51993CB5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 független akkreditációs </w:t>
      </w:r>
      <w:r w:rsidRPr="00BD216F">
        <w:rPr>
          <w:rFonts w:eastAsia="Times New Roman" w:cs="Arial"/>
          <w:color w:val="343134"/>
          <w:lang w:eastAsia="hu-HU"/>
        </w:rPr>
        <w:t>eljárás érdekében,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343134"/>
          <w:lang w:eastAsia="hu-HU"/>
        </w:rPr>
        <w:t>ha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egy szakember fizetett tanácsadói munkát vállal, vagy egyéb módon kötődik egy képzőhelyhez, akkor nem vehet részt az ellenőrzésben.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Ez különösen fontos olyan esetekben, amikor egy központ nem éri el a kívánt szintet, vagy az elért pontszámok alacsonyabbak az elvártnál.</w:t>
      </w:r>
    </w:p>
    <w:p w14:paraId="7EBAC058" w14:textId="77777777" w:rsidR="00C322D4" w:rsidRPr="00E62860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Kívánatos, hogy a különböző szakértők egymást felváltva végezzék </w:t>
      </w:r>
      <w:r w:rsidRPr="00BD216F">
        <w:rPr>
          <w:rFonts w:eastAsia="Times New Roman" w:cs="Arial"/>
          <w:color w:val="343134"/>
          <w:lang w:eastAsia="hu-HU"/>
        </w:rPr>
        <w:t>látogatásokat a képzőhelyeken.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 xml:space="preserve">Ez nemcsak a biztonságos eljárást segíti, de így a szakértők jól érzékelhetik az eltérő részleteket, ami jót tesz a </w:t>
      </w:r>
      <w:r w:rsidRPr="00BD216F">
        <w:rPr>
          <w:rFonts w:eastAsia="Times New Roman" w:cs="Arial"/>
          <w:color w:val="343134"/>
          <w:lang w:eastAsia="hu-HU"/>
        </w:rPr>
        <w:t>folyamat</w:t>
      </w:r>
      <w:r w:rsidRPr="00BD216F">
        <w:rPr>
          <w:rFonts w:eastAsia="Times New Roman" w:cs="Arial"/>
          <w:color w:val="0A070A"/>
          <w:lang w:eastAsia="hu-HU"/>
        </w:rPr>
        <w:t>fejlődésének.</w:t>
      </w:r>
      <w:bookmarkStart w:id="9" w:name="_Toc446433875"/>
    </w:p>
    <w:p w14:paraId="5D71F2F1" w14:textId="77777777" w:rsidR="00C322D4" w:rsidRPr="007B6636" w:rsidRDefault="00C322D4" w:rsidP="00C322D4">
      <w:pPr>
        <w:pStyle w:val="cmsor20"/>
      </w:pPr>
      <w:r w:rsidRPr="007B6636">
        <w:t>Alkalmazási kör</w:t>
      </w:r>
      <w:bookmarkEnd w:id="9"/>
      <w:r w:rsidRPr="007B6636">
        <w:t xml:space="preserve"> </w:t>
      </w:r>
    </w:p>
    <w:p w14:paraId="7781F4DE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Az MVSZ kialakított egy komplex </w:t>
      </w:r>
      <w:r>
        <w:rPr>
          <w:rFonts w:eastAsia="Times New Roman" w:cs="Arial"/>
          <w:color w:val="0A070A"/>
          <w:lang w:eastAsia="hu-HU"/>
        </w:rPr>
        <w:t>keret</w:t>
      </w:r>
      <w:r w:rsidRPr="00BD216F">
        <w:rPr>
          <w:rFonts w:eastAsia="Times New Roman" w:cs="Arial"/>
          <w:color w:val="0A070A"/>
          <w:lang w:eastAsia="hu-HU"/>
        </w:rPr>
        <w:t>rendszert, ami kezeli a teljes működést, a programban résztvevő szakemberek képzését, továbbképzést, az alkalmazott módszereket, eljárásokat, a szakmai tematikát, feltételrendszert, az ellenőrzést és visszacsatolást.</w:t>
      </w:r>
    </w:p>
    <w:p w14:paraId="4F9BE960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 látogatásokat az MVSZ Képzési vezetője irányítása szerint végzik a programban részvevő </w:t>
      </w:r>
      <w:r w:rsidRPr="00BD216F">
        <w:rPr>
          <w:rFonts w:eastAsia="Times New Roman" w:cs="Arial"/>
          <w:color w:val="343134"/>
          <w:lang w:eastAsia="hu-HU"/>
        </w:rPr>
        <w:t>szakemberek</w:t>
      </w:r>
      <w:r w:rsidRPr="00BD216F">
        <w:rPr>
          <w:rFonts w:eastAsia="Times New Roman" w:cs="Arial"/>
          <w:color w:val="4F4F4F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A látogatásoknál fontos összpontosítani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a klubok</w:t>
      </w:r>
      <w:r w:rsidRPr="00BD216F">
        <w:rPr>
          <w:rFonts w:eastAsia="Times New Roman" w:cs="Arial"/>
          <w:lang w:eastAsia="hu-HU"/>
        </w:rPr>
        <w:t xml:space="preserve"> és </w:t>
      </w:r>
      <w:r w:rsidRPr="00BD216F">
        <w:rPr>
          <w:rFonts w:eastAsia="Times New Roman" w:cs="Arial"/>
          <w:color w:val="0A070A"/>
          <w:lang w:eastAsia="hu-HU"/>
        </w:rPr>
        <w:t>képzési központokban folyó munka eredményes végrehajtására. Kötelező átlátható módon és időben publikálni a folyamatban lévő és befejezett ellenőrzéseket.</w:t>
      </w:r>
      <w:r w:rsidRPr="00BD216F">
        <w:rPr>
          <w:rFonts w:eastAsia="Times New Roman" w:cs="Arial"/>
          <w:lang w:eastAsia="hu-HU"/>
        </w:rPr>
        <w:t xml:space="preserve"> </w:t>
      </w:r>
    </w:p>
    <w:p w14:paraId="2B54E41D" w14:textId="77777777" w:rsidR="00C322D4" w:rsidRPr="007B6636" w:rsidRDefault="00C322D4" w:rsidP="00C322D4">
      <w:pPr>
        <w:pStyle w:val="cmsor20"/>
      </w:pPr>
      <w:bookmarkStart w:id="10" w:name="_Toc446433876"/>
      <w:r w:rsidRPr="007B6636">
        <w:lastRenderedPageBreak/>
        <w:t>Alkalmazott szempontok</w:t>
      </w:r>
      <w:bookmarkEnd w:id="10"/>
    </w:p>
    <w:p w14:paraId="72BFF703" w14:textId="77777777" w:rsidR="00C322D4" w:rsidRPr="00BD216F" w:rsidRDefault="00C322D4" w:rsidP="00C322D4">
      <w:pPr>
        <w:spacing w:line="276" w:lineRule="auto"/>
        <w:jc w:val="both"/>
      </w:pPr>
      <w:r w:rsidRPr="00BD216F">
        <w:t xml:space="preserve">Fontos szempontok a biztonság, a fenntarthatóság és a "célnak megfelelés " </w:t>
      </w:r>
    </w:p>
    <w:p w14:paraId="49741D0F" w14:textId="77777777" w:rsidR="00C322D4" w:rsidRPr="00BD216F" w:rsidRDefault="00C322D4" w:rsidP="00C322D4">
      <w:pPr>
        <w:pStyle w:val="Listaszerbekezds"/>
        <w:numPr>
          <w:ilvl w:val="0"/>
          <w:numId w:val="1"/>
        </w:numPr>
        <w:tabs>
          <w:tab w:val="left" w:pos="0"/>
        </w:tabs>
        <w:spacing w:before="14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program megfelel a biztonsági szabványoknak és összhangban van a nemzeti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rendeletekkel?</w:t>
      </w:r>
    </w:p>
    <w:p w14:paraId="068BA2BE" w14:textId="77777777" w:rsidR="00C322D4" w:rsidRPr="00BD216F" w:rsidRDefault="00C322D4" w:rsidP="00C322D4">
      <w:pPr>
        <w:pStyle w:val="Listaszerbekezds"/>
        <w:numPr>
          <w:ilvl w:val="0"/>
          <w:numId w:val="1"/>
        </w:numPr>
        <w:tabs>
          <w:tab w:val="left" w:pos="0"/>
        </w:tabs>
        <w:spacing w:before="14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Van megfelelő és hozzáértő vezetés, aki irányítja a napi képzéseket?</w:t>
      </w:r>
      <w:r w:rsidRPr="00BD216F">
        <w:rPr>
          <w:rFonts w:eastAsia="Times New Roman" w:cs="Arial"/>
          <w:lang w:eastAsia="hu-HU"/>
        </w:rPr>
        <w:t xml:space="preserve"> </w:t>
      </w:r>
    </w:p>
    <w:p w14:paraId="35EF01C8" w14:textId="77777777" w:rsidR="00C322D4" w:rsidRPr="00BD216F" w:rsidRDefault="00C322D4" w:rsidP="00C322D4">
      <w:pPr>
        <w:pStyle w:val="Listaszerbekezds"/>
        <w:numPr>
          <w:ilvl w:val="0"/>
          <w:numId w:val="1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kezelt program folyamatosan fejlődik és anyagilag önfenntartó?</w:t>
      </w:r>
      <w:r w:rsidRPr="00BD216F">
        <w:rPr>
          <w:rFonts w:eastAsia="Times New Roman" w:cs="Arial"/>
          <w:lang w:eastAsia="hu-HU"/>
        </w:rPr>
        <w:t xml:space="preserve"> </w:t>
      </w:r>
    </w:p>
    <w:p w14:paraId="2D241652" w14:textId="77777777" w:rsidR="00C322D4" w:rsidRPr="00BD216F" w:rsidRDefault="00C322D4" w:rsidP="00C322D4">
      <w:pPr>
        <w:pStyle w:val="Listaszerbekezds"/>
        <w:numPr>
          <w:ilvl w:val="0"/>
          <w:numId w:val="1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Van megfelelő minőség-ellenőrzési eljárás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programban?</w:t>
      </w:r>
      <w:r w:rsidRPr="00BD216F">
        <w:rPr>
          <w:rFonts w:eastAsia="Times New Roman" w:cs="Arial"/>
          <w:lang w:eastAsia="hu-HU"/>
        </w:rPr>
        <w:t xml:space="preserve"> </w:t>
      </w:r>
    </w:p>
    <w:p w14:paraId="5C791843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Ezeket a kérdéseket kell feltennie a szakértőnek a helyszíni vizsgálatkor, valamint a kérdéseire kapott válaszok után mérlegelni, </w:t>
      </w:r>
      <w:r w:rsidRPr="00BD216F">
        <w:rPr>
          <w:rFonts w:eastAsia="Times New Roman" w:cs="Arial"/>
          <w:b/>
          <w:color w:val="0A070A"/>
          <w:lang w:eastAsia="hu-HU"/>
        </w:rPr>
        <w:t xml:space="preserve">hogy a </w:t>
      </w:r>
      <w:r w:rsidRPr="00BD216F">
        <w:rPr>
          <w:rStyle w:val="hps"/>
          <w:rFonts w:cs="Arial"/>
          <w:b/>
        </w:rPr>
        <w:t>meglévő erőforrásokkal elérhető a megfelelő</w:t>
      </w:r>
      <w:r w:rsidRPr="00BD216F">
        <w:rPr>
          <w:rFonts w:cs="Arial"/>
          <w:b/>
        </w:rPr>
        <w:t xml:space="preserve"> </w:t>
      </w:r>
      <w:r w:rsidRPr="00BD216F">
        <w:rPr>
          <w:rStyle w:val="hps"/>
          <w:rFonts w:cs="Arial"/>
          <w:b/>
        </w:rPr>
        <w:t>szintű biztonság</w:t>
      </w:r>
      <w:r w:rsidRPr="00BD216F">
        <w:rPr>
          <w:rFonts w:cs="Arial"/>
          <w:b/>
        </w:rPr>
        <w:t xml:space="preserve"> </w:t>
      </w:r>
      <w:r w:rsidRPr="00BD216F">
        <w:rPr>
          <w:rStyle w:val="hps"/>
          <w:rFonts w:cs="Arial"/>
          <w:b/>
        </w:rPr>
        <w:t>minden résztvevőre nézve?</w:t>
      </w:r>
    </w:p>
    <w:p w14:paraId="2CA49F54" w14:textId="77777777" w:rsidR="00C322D4" w:rsidRPr="00171315" w:rsidRDefault="00C322D4" w:rsidP="00C322D4">
      <w:pPr>
        <w:rPr>
          <w:b/>
        </w:rPr>
      </w:pPr>
      <w:bookmarkStart w:id="11" w:name="_Toc446433877"/>
      <w:r w:rsidRPr="00171315">
        <w:rPr>
          <w:b/>
        </w:rPr>
        <w:t>Érdemes hangsúlyt fektetni a vonatkozó előírásokra:</w:t>
      </w:r>
      <w:bookmarkEnd w:id="11"/>
      <w:r w:rsidRPr="00171315">
        <w:rPr>
          <w:b/>
        </w:rPr>
        <w:t xml:space="preserve"> </w:t>
      </w:r>
    </w:p>
    <w:p w14:paraId="42811CF4" w14:textId="77777777" w:rsidR="00C322D4" w:rsidRPr="00BD216F" w:rsidRDefault="00C322D4" w:rsidP="00C322D4">
      <w:pPr>
        <w:pStyle w:val="Listaszerbekezds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Az NVKP tananyag elvárásai teljesülnek a különböző szintek a megvalósításakor, annak minden szakaszban?</w:t>
      </w:r>
      <w:r w:rsidRPr="00BD216F">
        <w:rPr>
          <w:rFonts w:eastAsia="Times New Roman" w:cs="Arial"/>
          <w:lang w:eastAsia="hu-HU"/>
        </w:rPr>
        <w:t xml:space="preserve"> </w:t>
      </w:r>
    </w:p>
    <w:p w14:paraId="6E408265" w14:textId="77777777" w:rsidR="00C322D4" w:rsidRPr="00BD216F" w:rsidRDefault="00C322D4" w:rsidP="00C322D4">
      <w:pPr>
        <w:pStyle w:val="Listaszerbekezds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Vajon a nemzeti tanterv és a képzési rendszer elvárásainak megfelelően, </w:t>
      </w:r>
      <w:r w:rsidRPr="00BD216F">
        <w:rPr>
          <w:rFonts w:eastAsia="Times New Roman" w:cs="Arial"/>
          <w:color w:val="343134"/>
          <w:lang w:eastAsia="hu-HU"/>
        </w:rPr>
        <w:t>biztonságban vannak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vitorlázók?</w:t>
      </w:r>
      <w:r w:rsidRPr="00BD216F">
        <w:rPr>
          <w:rFonts w:eastAsia="Times New Roman" w:cs="Arial"/>
          <w:lang w:eastAsia="hu-HU"/>
        </w:rPr>
        <w:t xml:space="preserve"> </w:t>
      </w:r>
    </w:p>
    <w:p w14:paraId="3BD76104" w14:textId="77777777" w:rsidR="00C322D4" w:rsidRPr="00BD216F" w:rsidRDefault="00C322D4" w:rsidP="00C322D4">
      <w:pPr>
        <w:pStyle w:val="Listaszerbekezds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képzés élvezetes és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fun?</w:t>
      </w:r>
      <w:r w:rsidRPr="00BD216F">
        <w:rPr>
          <w:rFonts w:eastAsia="Times New Roman" w:cs="Arial"/>
          <w:lang w:eastAsia="hu-HU"/>
        </w:rPr>
        <w:t xml:space="preserve"> </w:t>
      </w:r>
    </w:p>
    <w:p w14:paraId="50B1A7E6" w14:textId="77777777" w:rsidR="00C322D4" w:rsidRPr="00BD216F" w:rsidRDefault="00C322D4" w:rsidP="00C322D4">
      <w:pPr>
        <w:spacing w:line="276" w:lineRule="auto"/>
        <w:jc w:val="both"/>
        <w:rPr>
          <w:b/>
          <w:lang w:eastAsia="hu-HU"/>
        </w:rPr>
      </w:pPr>
      <w:r w:rsidRPr="00BD216F">
        <w:rPr>
          <w:lang w:eastAsia="hu-HU"/>
        </w:rPr>
        <w:t>Meg kell nézni a gyakorlati feladatokat és megfigyelni a képzést, folyamatosan és rövid interjúkat készíteni azokkal, akik részt vesznek, vagy már elvégezték a képzést:</w:t>
      </w:r>
      <w:r w:rsidRPr="00BD216F">
        <w:rPr>
          <w:b/>
          <w:lang w:eastAsia="hu-HU"/>
        </w:rPr>
        <w:t xml:space="preserve"> </w:t>
      </w:r>
      <w:r w:rsidRPr="00BD216F">
        <w:rPr>
          <w:b/>
          <w:i/>
          <w:iCs/>
          <w:lang w:eastAsia="hu-HU"/>
        </w:rPr>
        <w:t>"</w:t>
      </w:r>
      <w:r w:rsidRPr="00BD216F">
        <w:rPr>
          <w:b/>
        </w:rPr>
        <w:t xml:space="preserve"> a program megfelelően színvonalas, alkalmas a célok elérésére, és törekszenek arra, hogy minden résztvevő a jól érezze magát</w:t>
      </w:r>
      <w:r w:rsidRPr="00BD216F">
        <w:rPr>
          <w:b/>
          <w:i/>
          <w:iCs/>
          <w:lang w:eastAsia="hu-HU"/>
        </w:rPr>
        <w:t>"?</w:t>
      </w:r>
      <w:r w:rsidRPr="00BD216F">
        <w:rPr>
          <w:b/>
          <w:lang w:eastAsia="hu-HU"/>
        </w:rPr>
        <w:t xml:space="preserve"> </w:t>
      </w:r>
    </w:p>
    <w:p w14:paraId="4A830D67" w14:textId="77777777" w:rsidR="00C322D4" w:rsidRPr="00BD216F" w:rsidRDefault="00C322D4" w:rsidP="00C322D4">
      <w:pPr>
        <w:pStyle w:val="Cmsor2"/>
        <w:spacing w:line="276" w:lineRule="auto"/>
        <w:jc w:val="both"/>
        <w:rPr>
          <w:szCs w:val="22"/>
        </w:rPr>
      </w:pPr>
      <w:bookmarkStart w:id="12" w:name="_Toc446433878"/>
    </w:p>
    <w:p w14:paraId="20A60302" w14:textId="77777777" w:rsidR="00C322D4" w:rsidRPr="007B6636" w:rsidRDefault="00C322D4" w:rsidP="00C322D4">
      <w:pPr>
        <w:pStyle w:val="cmsor20"/>
      </w:pPr>
      <w:r w:rsidRPr="007B6636">
        <w:t>Akkreditációs szabványok és a pontozás</w:t>
      </w:r>
      <w:bookmarkEnd w:id="12"/>
      <w:r w:rsidRPr="007B6636">
        <w:t xml:space="preserve"> </w:t>
      </w:r>
    </w:p>
    <w:p w14:paraId="1BCE2E5C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Két részre osztottuk az akkreditációs feltételeket, annak érdekében, hogy a kisebb képzőhelyek ne kerüljenek méltánytalan helyzetbe a nagyokhoz képest, mert kevesebb </w:t>
      </w:r>
      <w:r w:rsidRPr="00BD216F">
        <w:rPr>
          <w:rFonts w:eastAsia="Times New Roman" w:cs="Arial"/>
          <w:color w:val="2A2831"/>
          <w:lang w:eastAsia="hu-HU"/>
        </w:rPr>
        <w:t>erőforrással rendelkeznek.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 xml:space="preserve">Megpróbáltuk követni </w:t>
      </w:r>
      <w:r w:rsidRPr="00BD216F">
        <w:rPr>
          <w:rFonts w:eastAsia="Times New Roman" w:cs="Arial"/>
          <w:color w:val="1A1A1F"/>
          <w:lang w:eastAsia="hu-HU"/>
        </w:rPr>
        <w:t>"célnak megfeleljen" elvet</w:t>
      </w:r>
      <w:r w:rsidRPr="00BD216F">
        <w:rPr>
          <w:rFonts w:eastAsia="Times New Roman" w:cs="Arial"/>
          <w:color w:val="080508"/>
          <w:lang w:eastAsia="hu-HU"/>
        </w:rPr>
        <w:t xml:space="preserve"> és ezt alkalmazza a pontozásnál az MVSZ szakember is</w:t>
      </w:r>
      <w:r w:rsidRPr="00BD216F">
        <w:rPr>
          <w:rFonts w:eastAsia="Times New Roman" w:cs="Arial"/>
          <w:color w:val="2A2831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</w:p>
    <w:p w14:paraId="4FD52F9A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8914AF">
        <w:rPr>
          <w:rFonts w:eastAsia="Times New Roman" w:cs="Arial"/>
          <w:b/>
          <w:bCs/>
          <w:color w:val="EF0F13"/>
          <w:lang w:eastAsia="hu-HU"/>
        </w:rPr>
        <w:t>A pirossal jelölt mezők</w:t>
      </w:r>
      <w:r w:rsidRPr="00BD216F">
        <w:rPr>
          <w:rFonts w:eastAsia="Times New Roman" w:cs="Arial"/>
          <w:lang w:eastAsia="hu-HU"/>
        </w:rPr>
        <w:t xml:space="preserve"> az </w:t>
      </w:r>
      <w:r w:rsidRPr="00BD216F">
        <w:rPr>
          <w:rFonts w:eastAsia="Times New Roman" w:cs="Arial"/>
          <w:color w:val="080508"/>
          <w:lang w:eastAsia="hu-HU"/>
        </w:rPr>
        <w:t>alapvető, kötelező követelményeket tartalmazzák és a hivatalos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program elengedhetetlen része,</w:t>
      </w:r>
      <w:r w:rsidRPr="00BD216F">
        <w:rPr>
          <w:rFonts w:eastAsia="Times New Roman" w:cs="Arial"/>
          <w:lang w:eastAsia="hu-HU"/>
        </w:rPr>
        <w:t xml:space="preserve"> minimális feltétel </w:t>
      </w:r>
      <w:r w:rsidRPr="00BD216F">
        <w:rPr>
          <w:rFonts w:eastAsia="Times New Roman" w:cs="Arial"/>
          <w:color w:val="080508"/>
          <w:lang w:eastAsia="hu-HU"/>
        </w:rPr>
        <w:t>a mellékelt dokumentumokban rögzítettek szerint.</w:t>
      </w:r>
    </w:p>
    <w:p w14:paraId="408FF8EB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8914AF">
        <w:rPr>
          <w:rFonts w:eastAsia="Times New Roman" w:cs="Arial"/>
          <w:b/>
          <w:bCs/>
          <w:color w:val="EF0F13"/>
          <w:lang w:eastAsia="hu-HU"/>
        </w:rPr>
        <w:t>Minden piros</w:t>
      </w:r>
      <w:r w:rsidRPr="008914AF">
        <w:rPr>
          <w:rFonts w:eastAsia="Times New Roman" w:cs="Arial"/>
          <w:b/>
          <w:bCs/>
          <w:lang w:eastAsia="hu-HU"/>
        </w:rPr>
        <w:t xml:space="preserve"> </w:t>
      </w:r>
      <w:r w:rsidRPr="008914AF">
        <w:rPr>
          <w:rFonts w:eastAsia="Times New Roman" w:cs="Arial"/>
          <w:b/>
          <w:bCs/>
          <w:color w:val="FF0000"/>
          <w:lang w:eastAsia="hu-HU"/>
        </w:rPr>
        <w:t>mező</w:t>
      </w:r>
      <w:r w:rsidRPr="00BD216F">
        <w:rPr>
          <w:rFonts w:eastAsia="Times New Roman" w:cs="Arial"/>
          <w:color w:val="080508"/>
          <w:lang w:eastAsia="hu-HU"/>
        </w:rPr>
        <w:t xml:space="preserve"> elé egy "IGEN" az ellenőrzés elfogadott</w:t>
      </w:r>
      <w:r w:rsidRPr="00BD216F">
        <w:rPr>
          <w:rFonts w:eastAsia="Times New Roman" w:cs="Arial"/>
          <w:lang w:eastAsia="hu-HU"/>
        </w:rPr>
        <w:t xml:space="preserve"> formai </w:t>
      </w:r>
      <w:r w:rsidRPr="00BD216F">
        <w:rPr>
          <w:rFonts w:eastAsia="Times New Roman" w:cs="Arial"/>
          <w:color w:val="080508"/>
          <w:lang w:eastAsia="hu-HU"/>
        </w:rPr>
        <w:t>eredménye.</w:t>
      </w:r>
      <w:r w:rsidRPr="00BD216F">
        <w:rPr>
          <w:rFonts w:eastAsia="Times New Roman" w:cs="Arial"/>
          <w:lang w:eastAsia="hu-HU"/>
        </w:rPr>
        <w:t xml:space="preserve"> </w:t>
      </w:r>
    </w:p>
    <w:p w14:paraId="6E4D1E45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8914AF">
        <w:rPr>
          <w:rFonts w:eastAsia="Times New Roman" w:cs="Arial"/>
          <w:b/>
          <w:bCs/>
          <w:color w:val="0070C0"/>
          <w:lang w:eastAsia="hu-HU"/>
        </w:rPr>
        <w:t>A kékkel jelölt mezők</w:t>
      </w:r>
      <w:r w:rsidRPr="00BD216F">
        <w:rPr>
          <w:rFonts w:eastAsia="Times New Roman" w:cs="Arial"/>
          <w:color w:val="0070C0"/>
          <w:lang w:eastAsia="hu-HU"/>
        </w:rPr>
        <w:t xml:space="preserve"> </w:t>
      </w:r>
      <w:r w:rsidRPr="008914AF">
        <w:rPr>
          <w:rFonts w:eastAsia="Times New Roman" w:cs="Arial"/>
          <w:lang w:eastAsia="hu-HU"/>
        </w:rPr>
        <w:t>a</w:t>
      </w:r>
      <w:r w:rsidRPr="00BD216F">
        <w:rPr>
          <w:rFonts w:eastAsia="Times New Roman" w:cs="Arial"/>
          <w:color w:val="0824AE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javasolt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elemek, amik tartalmazzák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Nemzeti</w:t>
      </w:r>
      <w:r w:rsidRPr="00BD216F">
        <w:rPr>
          <w:rFonts w:eastAsia="Times New Roman" w:cs="Arial"/>
          <w:lang w:eastAsia="hu-HU"/>
        </w:rPr>
        <w:t xml:space="preserve"> K</w:t>
      </w:r>
      <w:r w:rsidRPr="00BD216F">
        <w:rPr>
          <w:rFonts w:eastAsia="Times New Roman" w:cs="Arial"/>
          <w:color w:val="080508"/>
          <w:lang w:eastAsia="hu-HU"/>
        </w:rPr>
        <w:t>épzési Program</w:t>
      </w:r>
      <w:r w:rsidRPr="00BD216F">
        <w:rPr>
          <w:rFonts w:eastAsia="Times New Roman" w:cs="Arial"/>
          <w:lang w:eastAsia="hu-HU"/>
        </w:rPr>
        <w:t xml:space="preserve"> fejlesztési elvárásait, annak érdekében, </w:t>
      </w:r>
      <w:r w:rsidRPr="00BD216F">
        <w:rPr>
          <w:rFonts w:eastAsia="Times New Roman" w:cs="Arial"/>
          <w:color w:val="080508"/>
          <w:lang w:eastAsia="hu-HU"/>
        </w:rPr>
        <w:t>hogy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segítse elérni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1A1A1F"/>
          <w:lang w:eastAsia="hu-HU"/>
        </w:rPr>
        <w:t>"legjobb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gyakorlat"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szintjét.</w:t>
      </w:r>
      <w:r w:rsidRPr="00BD216F">
        <w:rPr>
          <w:rFonts w:eastAsia="Times New Roman" w:cs="Arial"/>
          <w:lang w:eastAsia="hu-HU"/>
        </w:rPr>
        <w:t xml:space="preserve"> </w:t>
      </w:r>
    </w:p>
    <w:p w14:paraId="1F8F212C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8914AF">
        <w:rPr>
          <w:rFonts w:eastAsia="Times New Roman" w:cs="Arial"/>
          <w:b/>
          <w:bCs/>
          <w:color w:val="0070C0"/>
          <w:lang w:eastAsia="hu-HU"/>
        </w:rPr>
        <w:t>A kék mezők</w:t>
      </w:r>
      <w:r w:rsidRPr="00BD216F">
        <w:rPr>
          <w:rFonts w:eastAsia="Times New Roman" w:cs="Arial"/>
          <w:color w:val="0070C0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teljesítése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nem</w:t>
      </w:r>
      <w:r w:rsidRPr="00BD216F">
        <w:rPr>
          <w:rFonts w:eastAsia="Times New Roman" w:cs="Arial"/>
          <w:lang w:eastAsia="hu-HU"/>
        </w:rPr>
        <w:t xml:space="preserve"> alap</w:t>
      </w:r>
      <w:r w:rsidRPr="00BD216F">
        <w:rPr>
          <w:rFonts w:eastAsia="Times New Roman" w:cs="Arial"/>
          <w:color w:val="080508"/>
          <w:lang w:eastAsia="hu-HU"/>
        </w:rPr>
        <w:t>követelmény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minimális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szinthez, de az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'IGEN'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itt is javasolt</w:t>
      </w:r>
      <w:r w:rsidRPr="00BD216F">
        <w:rPr>
          <w:rFonts w:eastAsia="Times New Roman" w:cs="Arial"/>
          <w:lang w:eastAsia="hu-HU"/>
        </w:rPr>
        <w:t>. Hiánya esetén e</w:t>
      </w:r>
      <w:r w:rsidRPr="00BD216F">
        <w:rPr>
          <w:rFonts w:eastAsia="Times New Roman" w:cs="Arial"/>
          <w:color w:val="080508"/>
          <w:lang w:eastAsia="hu-HU"/>
        </w:rPr>
        <w:t>zeket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területeket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javasolt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fejleszteni, támogatni, akár külső segítséggel.</w:t>
      </w:r>
      <w:r w:rsidRPr="00BD216F">
        <w:rPr>
          <w:rFonts w:eastAsia="Times New Roman" w:cs="Arial"/>
          <w:lang w:eastAsia="hu-HU"/>
        </w:rPr>
        <w:t xml:space="preserve"> </w:t>
      </w:r>
    </w:p>
    <w:p w14:paraId="50F8623C" w14:textId="77777777" w:rsidR="00C322D4" w:rsidRPr="007B6636" w:rsidRDefault="00C322D4" w:rsidP="00C322D4">
      <w:pPr>
        <w:pStyle w:val="cmsor1"/>
        <w:rPr>
          <w:b w:val="0"/>
        </w:rPr>
      </w:pPr>
      <w:bookmarkStart w:id="13" w:name="_Toc446433879"/>
      <w:r w:rsidRPr="007B6636">
        <w:lastRenderedPageBreak/>
        <w:t>Nemzeti vitorlás képzési programirányító szerkezet</w:t>
      </w:r>
      <w:bookmarkEnd w:id="13"/>
      <w:r w:rsidRPr="007B6636">
        <w:t xml:space="preserve"> </w:t>
      </w:r>
    </w:p>
    <w:p w14:paraId="63DD7C0D" w14:textId="77777777" w:rsidR="00C322D4" w:rsidRPr="007B6636" w:rsidRDefault="00C322D4" w:rsidP="00C322D4">
      <w:pPr>
        <w:pStyle w:val="cmsor20"/>
      </w:pPr>
      <w:bookmarkStart w:id="14" w:name="_Toc446433880"/>
      <w:r w:rsidRPr="007B6636">
        <w:t>Az MVSZ Képzési Vezető (MKV):</w:t>
      </w:r>
      <w:bookmarkEnd w:id="14"/>
      <w:r w:rsidRPr="007B6636">
        <w:t xml:space="preserve"> </w:t>
      </w:r>
    </w:p>
    <w:p w14:paraId="42ECD9E9" w14:textId="77777777" w:rsidR="00C322D4" w:rsidRPr="00BD216F" w:rsidRDefault="00C322D4" w:rsidP="00C322D4">
      <w:p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Munkakör elnevezése </w:t>
      </w:r>
      <w:r w:rsidRPr="00BD216F">
        <w:rPr>
          <w:rFonts w:eastAsia="Times New Roman" w:cs="Arial"/>
          <w:color w:val="2A2831"/>
          <w:lang w:eastAsia="hu-HU"/>
        </w:rPr>
        <w:t>változhat, de n</w:t>
      </w:r>
      <w:r w:rsidRPr="00BD216F">
        <w:rPr>
          <w:rFonts w:eastAsia="Times New Roman" w:cs="Arial"/>
          <w:color w:val="080508"/>
          <w:lang w:eastAsia="hu-HU"/>
        </w:rPr>
        <w:t>em tiszteletbeli vagy politikai kinevezésről van szó, feladata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az akkreditációs rendszer és a NVKP teljes irányítása, pénzügyi és szakmai felügyelete, a képzőhelyek ellenőrzése.</w:t>
      </w:r>
    </w:p>
    <w:p w14:paraId="13709BA9" w14:textId="77777777" w:rsidR="00C322D4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Ezt a személyt az MVSZ elnökége nevezni ki, (korábbi tapasztalata, gyakorlata és képzettsége alapján) munkáját az MVSZ főfoglalkozású alkalmazottjaként végzi, a szükséges kiadásai megfelelő térítése mellett, elegendő időt a program irányításához.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A vezető tökéletesen ismerje az Nemzeti Vitorlás Képzési Program az összes vonatkozó részeit, a megjelölt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akkreditációs folyamatokat, és teljes mértékben legyen tisztában a megvalósítás és ellenőrzés folyamatával.</w:t>
      </w:r>
      <w:r w:rsidRPr="00BD216F">
        <w:rPr>
          <w:rFonts w:eastAsia="Times New Roman" w:cs="Arial"/>
          <w:lang w:eastAsia="hu-HU"/>
        </w:rPr>
        <w:t xml:space="preserve"> </w:t>
      </w:r>
    </w:p>
    <w:p w14:paraId="621057F7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>
        <w:rPr>
          <w:rFonts w:eastAsia="Times New Roman" w:cs="Arial"/>
          <w:lang w:eastAsia="hu-HU"/>
        </w:rPr>
        <w:t xml:space="preserve">Az MVSz rendszerében a Képzési Bizottság látja el a Képzési Vezető feladatát. </w:t>
      </w:r>
    </w:p>
    <w:p w14:paraId="280B9A10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left="142" w:right="-567"/>
        <w:jc w:val="both"/>
        <w:rPr>
          <w:rFonts w:eastAsia="Times New Roman" w:cs="Arial"/>
          <w:i/>
          <w:lang w:eastAsia="hu-HU"/>
        </w:rPr>
      </w:pPr>
      <w:r w:rsidRPr="00BD216F">
        <w:rPr>
          <w:rFonts w:eastAsia="Times New Roman" w:cs="Arial"/>
          <w:i/>
          <w:color w:val="080508"/>
          <w:lang w:eastAsia="hu-HU"/>
        </w:rPr>
        <w:t>Program irányítás struktúrája</w:t>
      </w:r>
    </w:p>
    <w:p w14:paraId="602230E7" w14:textId="77777777" w:rsidR="00C322D4" w:rsidRPr="00BD216F" w:rsidRDefault="00C322D4" w:rsidP="00C322D4">
      <w:pPr>
        <w:pStyle w:val="Listaszerbekezds"/>
        <w:numPr>
          <w:ilvl w:val="0"/>
          <w:numId w:val="3"/>
        </w:num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NVKP menedzsment, képes irányítani a teljes programot, van hozzá megfelelő háttere?</w:t>
      </w:r>
      <w:r w:rsidRPr="00BD216F">
        <w:rPr>
          <w:rFonts w:eastAsia="Times New Roman" w:cs="Arial"/>
          <w:lang w:eastAsia="hu-HU"/>
        </w:rPr>
        <w:t xml:space="preserve"> </w:t>
      </w:r>
    </w:p>
    <w:p w14:paraId="1ABAE6A3" w14:textId="77777777" w:rsidR="00C322D4" w:rsidRPr="00BD216F" w:rsidRDefault="00C322D4" w:rsidP="00C322D4">
      <w:pPr>
        <w:pStyle w:val="Listaszerbekezds"/>
        <w:numPr>
          <w:ilvl w:val="0"/>
          <w:numId w:val="3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szükséges struktúra és kompetencia, rendelkezésre áll a feladatok irányításához?</w:t>
      </w:r>
      <w:r w:rsidRPr="00BD216F">
        <w:rPr>
          <w:rFonts w:eastAsia="Times New Roman" w:cs="Arial"/>
          <w:lang w:eastAsia="hu-HU"/>
        </w:rPr>
        <w:t xml:space="preserve"> </w:t>
      </w:r>
    </w:p>
    <w:p w14:paraId="0F2EB117" w14:textId="77777777" w:rsidR="00C322D4" w:rsidRPr="00BD216F" w:rsidRDefault="00C322D4" w:rsidP="00C322D4">
      <w:pPr>
        <w:pStyle w:val="Listaszerbekezds"/>
        <w:tabs>
          <w:tab w:val="left" w:pos="0"/>
        </w:tabs>
        <w:spacing w:after="100" w:afterAutospacing="1" w:line="276" w:lineRule="auto"/>
        <w:ind w:left="86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ellenőrzések</w:t>
      </w:r>
      <w:r>
        <w:rPr>
          <w:rFonts w:eastAsia="Times New Roman" w:cs="Arial"/>
          <w:color w:val="080508"/>
          <w:lang w:eastAsia="hu-HU"/>
        </w:rPr>
        <w:t>,</w:t>
      </w:r>
      <w:r w:rsidRPr="00BD216F">
        <w:rPr>
          <w:rFonts w:eastAsia="Times New Roman" w:cs="Arial"/>
          <w:color w:val="080508"/>
          <w:lang w:eastAsia="hu-HU"/>
        </w:rPr>
        <w:t xml:space="preserve"> jelentéseinek kezelése, valamint a döntéshozatal a végrehajtandó fejlesztésekről a vizsgálatok eredményei alapján</w:t>
      </w:r>
      <w:r>
        <w:rPr>
          <w:rFonts w:eastAsia="Times New Roman" w:cs="Arial"/>
          <w:lang w:eastAsia="hu-HU"/>
        </w:rPr>
        <w:t>.</w:t>
      </w:r>
    </w:p>
    <w:p w14:paraId="0D4C89D6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i/>
          <w:lang w:eastAsia="hu-HU"/>
        </w:rPr>
      </w:pPr>
      <w:r w:rsidRPr="00BD216F">
        <w:rPr>
          <w:rFonts w:eastAsia="Times New Roman" w:cs="Arial"/>
          <w:i/>
          <w:color w:val="080508"/>
          <w:lang w:eastAsia="hu-HU"/>
        </w:rPr>
        <w:t>Rendszerek, adatok és</w:t>
      </w:r>
      <w:r w:rsidRPr="00BD216F">
        <w:rPr>
          <w:rFonts w:eastAsia="Times New Roman" w:cs="Arial"/>
          <w:i/>
          <w:lang w:eastAsia="hu-HU"/>
        </w:rPr>
        <w:t xml:space="preserve"> </w:t>
      </w:r>
      <w:r w:rsidRPr="00BD216F">
        <w:rPr>
          <w:rFonts w:eastAsia="Times New Roman" w:cs="Arial"/>
          <w:i/>
          <w:color w:val="080508"/>
          <w:lang w:eastAsia="hu-HU"/>
        </w:rPr>
        <w:t>nyilvántartás</w:t>
      </w:r>
      <w:r w:rsidRPr="00BD216F">
        <w:rPr>
          <w:rFonts w:eastAsia="Times New Roman" w:cs="Arial"/>
          <w:i/>
          <w:lang w:eastAsia="hu-HU"/>
        </w:rPr>
        <w:t xml:space="preserve"> </w:t>
      </w:r>
    </w:p>
    <w:p w14:paraId="4C509F59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Megfelelő nyilvántartást vezet a menedzsment üléseiről?</w:t>
      </w:r>
    </w:p>
    <w:p w14:paraId="4BFDF38C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Megfelelő referencia anyagok állnak rendelkezésre, az elvárásoknak megfelelően?</w:t>
      </w:r>
    </w:p>
    <w:p w14:paraId="68751002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naprakész nyilvántartás az összes edzőről, akik részt vesznek a programban?</w:t>
      </w:r>
      <w:r w:rsidRPr="00BD216F">
        <w:rPr>
          <w:rFonts w:eastAsia="Times New Roman" w:cs="Arial"/>
          <w:lang w:eastAsia="hu-HU"/>
        </w:rPr>
        <w:t xml:space="preserve"> </w:t>
      </w:r>
    </w:p>
    <w:p w14:paraId="6DF407DF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megfelelő nyilvántartás az akkreditált képzőhelyekről?</w:t>
      </w:r>
      <w:r w:rsidRPr="00BD216F">
        <w:rPr>
          <w:rFonts w:eastAsia="Times New Roman" w:cs="Arial"/>
          <w:lang w:eastAsia="hu-HU"/>
        </w:rPr>
        <w:t xml:space="preserve"> </w:t>
      </w:r>
    </w:p>
    <w:p w14:paraId="45DEEC79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nyilvántartási rendszer, a kiadott tanúsítványok kezelésére</w:t>
      </w:r>
      <w:r w:rsidRPr="00BD216F">
        <w:rPr>
          <w:rFonts w:eastAsia="Times New Roman" w:cs="Arial"/>
          <w:color w:val="1A1A1F"/>
          <w:lang w:eastAsia="hu-HU"/>
        </w:rPr>
        <w:t>?</w:t>
      </w:r>
      <w:r w:rsidRPr="00BD216F">
        <w:rPr>
          <w:rFonts w:eastAsia="Times New Roman" w:cs="Arial"/>
          <w:lang w:eastAsia="hu-HU"/>
        </w:rPr>
        <w:t xml:space="preserve"> </w:t>
      </w:r>
    </w:p>
    <w:p w14:paraId="1422BE8B" w14:textId="77777777" w:rsidR="00C322D4" w:rsidRPr="00BD216F" w:rsidRDefault="00C322D4" w:rsidP="00C322D4">
      <w:pPr>
        <w:pStyle w:val="Listaszerbekezds"/>
        <w:numPr>
          <w:ilvl w:val="0"/>
          <w:numId w:val="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olyan folyamat, amely rögzíti és felülvizsgálja a rendkívüli eseményeket, (életveszély és a súlyos sérülés) és folyamatosan frissíti a program tartalmát, eljárásokat, a megelőzés céljából?</w:t>
      </w:r>
      <w:r w:rsidRPr="00BD216F">
        <w:rPr>
          <w:rFonts w:eastAsia="Times New Roman" w:cs="Arial"/>
          <w:lang w:eastAsia="hu-HU"/>
        </w:rPr>
        <w:t xml:space="preserve"> </w:t>
      </w:r>
    </w:p>
    <w:p w14:paraId="13F49325" w14:textId="77777777" w:rsidR="00C322D4" w:rsidRPr="00BD216F" w:rsidRDefault="00C322D4" w:rsidP="00C322D4">
      <w:pPr>
        <w:tabs>
          <w:tab w:val="left" w:pos="0"/>
        </w:tabs>
        <w:spacing w:before="6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MVSZ szakértőnek az ellenőrzés alatt tisztában kell lennie a jogszabályokkal, törvényekkel és rendeletekkel, amelyek vonatkoznak a NVKP-re, annak érdekében, hogy a programban résztvevők megfelelő módon figyelembe vegyék az előírt követelményeket</w:t>
      </w:r>
      <w:r w:rsidRPr="00BD216F">
        <w:rPr>
          <w:rFonts w:eastAsia="Times New Roman" w:cs="Arial"/>
          <w:color w:val="363636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</w:p>
    <w:p w14:paraId="28BDB235" w14:textId="77777777" w:rsidR="00C322D4" w:rsidRDefault="00C322D4" w:rsidP="00C322D4">
      <w:pPr>
        <w:tabs>
          <w:tab w:val="left" w:pos="0"/>
        </w:tabs>
        <w:spacing w:before="60" w:after="100" w:afterAutospacing="1" w:line="276" w:lineRule="auto"/>
        <w:ind w:right="-567"/>
        <w:jc w:val="both"/>
        <w:rPr>
          <w:rFonts w:eastAsia="Times New Roman" w:cs="Arial"/>
          <w:b/>
          <w:lang w:eastAsia="hu-HU"/>
        </w:rPr>
      </w:pPr>
      <w:r w:rsidRPr="00BD216F">
        <w:rPr>
          <w:rFonts w:eastAsia="Times New Roman" w:cs="Arial"/>
          <w:b/>
          <w:lang w:eastAsia="hu-HU"/>
        </w:rPr>
        <w:t>Az MVSZ képzésvezető teljes felelősséggel tartozik az általa irányított akkreditációs rendszer működtetésért, valamint, hogy az abban résztvevők minden vonatkozó szabályozásnak és az NVKP előírásainak megfelelnek.</w:t>
      </w:r>
    </w:p>
    <w:p w14:paraId="106A64D6" w14:textId="77777777" w:rsidR="00C322D4" w:rsidRPr="00BD216F" w:rsidRDefault="00C322D4" w:rsidP="00C322D4">
      <w:pPr>
        <w:spacing w:before="120" w:after="200" w:line="264" w:lineRule="auto"/>
        <w:rPr>
          <w:rFonts w:eastAsia="Times New Roman" w:cs="Arial"/>
          <w:b/>
          <w:lang w:eastAsia="hu-HU"/>
        </w:rPr>
      </w:pPr>
      <w:r>
        <w:rPr>
          <w:rFonts w:eastAsia="Times New Roman" w:cs="Arial"/>
          <w:b/>
          <w:lang w:eastAsia="hu-HU"/>
        </w:rPr>
        <w:br w:type="page"/>
      </w:r>
    </w:p>
    <w:p w14:paraId="5CAB2774" w14:textId="77777777" w:rsidR="00C322D4" w:rsidRPr="007B6636" w:rsidRDefault="00C322D4" w:rsidP="00C322D4">
      <w:pPr>
        <w:pStyle w:val="cmsor1"/>
        <w:rPr>
          <w:b w:val="0"/>
        </w:rPr>
      </w:pPr>
      <w:bookmarkStart w:id="15" w:name="_Toc446433881"/>
      <w:r w:rsidRPr="007B6636">
        <w:lastRenderedPageBreak/>
        <w:t>Az akkreditált képzőhelyektől elvárt feltételek</w:t>
      </w:r>
      <w:bookmarkEnd w:id="15"/>
      <w:r w:rsidRPr="007B6636">
        <w:t xml:space="preserve"> </w:t>
      </w:r>
    </w:p>
    <w:p w14:paraId="2D157272" w14:textId="77777777" w:rsidR="00C322D4" w:rsidRDefault="00C322D4" w:rsidP="00C322D4">
      <w:pPr>
        <w:spacing w:line="276" w:lineRule="auto"/>
        <w:jc w:val="both"/>
        <w:rPr>
          <w:lang w:eastAsia="hu-HU"/>
        </w:rPr>
      </w:pPr>
    </w:p>
    <w:p w14:paraId="2AD44912" w14:textId="77777777" w:rsidR="00C322D4" w:rsidRPr="00BD216F" w:rsidRDefault="00C322D4" w:rsidP="00C322D4">
      <w:pPr>
        <w:spacing w:line="276" w:lineRule="auto"/>
        <w:jc w:val="both"/>
        <w:rPr>
          <w:lang w:eastAsia="hu-HU"/>
        </w:rPr>
      </w:pPr>
      <w:r w:rsidRPr="00BD216F">
        <w:rPr>
          <w:lang w:eastAsia="hu-HU"/>
        </w:rPr>
        <w:t>A MVSZ szakértőnek ellenőrzéskor figyelembe kell venni</w:t>
      </w:r>
      <w:bookmarkStart w:id="16" w:name="graphic0A"/>
      <w:bookmarkEnd w:id="16"/>
      <w:r w:rsidRPr="00BD216F">
        <w:rPr>
          <w:lang w:eastAsia="hu-HU"/>
        </w:rPr>
        <w:t xml:space="preserve"> az alábbiakat:</w:t>
      </w:r>
    </w:p>
    <w:p w14:paraId="2D040039" w14:textId="77777777" w:rsidR="00C322D4" w:rsidRPr="007B6636" w:rsidRDefault="00C322D4" w:rsidP="00C322D4">
      <w:pPr>
        <w:pStyle w:val="cmsor20"/>
        <w:rPr>
          <w:kern w:val="36"/>
        </w:rPr>
      </w:pPr>
      <w:bookmarkStart w:id="17" w:name="_Toc446433882"/>
      <w:r w:rsidRPr="007B6636">
        <w:t>Akkreditáció feltételei</w:t>
      </w:r>
      <w:bookmarkEnd w:id="17"/>
    </w:p>
    <w:p w14:paraId="0D894587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Az akkreditáció feltételei </w:t>
      </w:r>
      <w:r>
        <w:rPr>
          <w:rFonts w:eastAsia="Times New Roman" w:cs="Arial"/>
          <w:color w:val="080508"/>
          <w:lang w:eastAsia="hu-HU"/>
        </w:rPr>
        <w:t>egyértelműek</w:t>
      </w:r>
      <w:r w:rsidRPr="00BD216F">
        <w:rPr>
          <w:rFonts w:eastAsia="Times New Roman" w:cs="Arial"/>
          <w:color w:val="080508"/>
          <w:lang w:eastAsia="hu-HU"/>
        </w:rPr>
        <w:t>, könnyen elérhetőek, megfelelőek és reálisak?</w:t>
      </w:r>
      <w:r w:rsidRPr="00BD216F">
        <w:rPr>
          <w:rFonts w:eastAsia="Times New Roman" w:cs="Arial"/>
          <w:lang w:eastAsia="hu-HU"/>
        </w:rPr>
        <w:t xml:space="preserve"> </w:t>
      </w:r>
    </w:p>
    <w:p w14:paraId="663D1612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Vajon megfelelően</w:t>
      </w:r>
      <w:r>
        <w:rPr>
          <w:rFonts w:eastAsia="Times New Roman" w:cs="Arial"/>
          <w:color w:val="080508"/>
          <w:lang w:eastAsia="hu-HU"/>
        </w:rPr>
        <w:t>,</w:t>
      </w:r>
      <w:r w:rsidRPr="00BD216F">
        <w:rPr>
          <w:rFonts w:eastAsia="Times New Roman" w:cs="Arial"/>
          <w:color w:val="080508"/>
          <w:lang w:eastAsia="hu-HU"/>
        </w:rPr>
        <w:t xml:space="preserve"> kellő részletességgel</w:t>
      </w:r>
      <w:r>
        <w:rPr>
          <w:rFonts w:eastAsia="Times New Roman" w:cs="Arial"/>
          <w:color w:val="080508"/>
          <w:lang w:eastAsia="hu-HU"/>
        </w:rPr>
        <w:t xml:space="preserve"> és</w:t>
      </w:r>
      <w:r w:rsidRPr="00BD216F">
        <w:rPr>
          <w:rFonts w:eastAsia="Times New Roman" w:cs="Arial"/>
          <w:color w:val="080508"/>
          <w:lang w:eastAsia="hu-HU"/>
        </w:rPr>
        <w:t xml:space="preserve"> pontossággal kiterjed a biztonságra, az oktatás</w:t>
      </w:r>
      <w:r>
        <w:rPr>
          <w:rFonts w:eastAsia="Times New Roman" w:cs="Arial"/>
          <w:color w:val="080508"/>
          <w:lang w:eastAsia="hu-HU"/>
        </w:rPr>
        <w:t>ban?</w:t>
      </w:r>
    </w:p>
    <w:p w14:paraId="50849C0F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képzőhelynél szükség van további dokumentumra, a működési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eljárással kapcsolatban?</w:t>
      </w:r>
      <w:r w:rsidRPr="00BD216F">
        <w:rPr>
          <w:rFonts w:eastAsia="Times New Roman" w:cs="Arial"/>
          <w:lang w:eastAsia="hu-HU"/>
        </w:rPr>
        <w:t xml:space="preserve"> </w:t>
      </w:r>
    </w:p>
    <w:p w14:paraId="0A63DE65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>
        <w:rPr>
          <w:rFonts w:eastAsia="Times New Roman" w:cs="Arial"/>
          <w:color w:val="080508"/>
          <w:lang w:eastAsia="hu-HU"/>
        </w:rPr>
        <w:t>A v</w:t>
      </w:r>
      <w:r w:rsidRPr="00BD216F">
        <w:rPr>
          <w:rFonts w:eastAsia="Times New Roman" w:cs="Arial"/>
          <w:color w:val="080508"/>
          <w:lang w:eastAsia="hu-HU"/>
        </w:rPr>
        <w:t>izsgálat hatékonyan segíti a képzőhely</w:t>
      </w:r>
      <w:r>
        <w:rPr>
          <w:rFonts w:eastAsia="Times New Roman" w:cs="Arial"/>
          <w:color w:val="080508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szabványos működésé</w:t>
      </w:r>
      <w:r>
        <w:rPr>
          <w:rFonts w:eastAsia="Times New Roman" w:cs="Arial"/>
          <w:color w:val="080508"/>
          <w:lang w:eastAsia="hu-HU"/>
        </w:rPr>
        <w:t>t</w:t>
      </w:r>
      <w:r w:rsidRPr="00BD216F">
        <w:rPr>
          <w:rFonts w:eastAsia="Times New Roman" w:cs="Arial"/>
          <w:color w:val="080508"/>
          <w:lang w:eastAsia="hu-HU"/>
        </w:rPr>
        <w:t>?</w:t>
      </w:r>
      <w:r w:rsidRPr="00BD216F">
        <w:rPr>
          <w:rFonts w:eastAsia="Times New Roman" w:cs="Arial"/>
          <w:lang w:eastAsia="hu-HU"/>
        </w:rPr>
        <w:t xml:space="preserve"> </w:t>
      </w:r>
    </w:p>
    <w:p w14:paraId="34576E3B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Milyen nem kötelezően előírt fejlesztő lépéseket tett a képzőhely?</w:t>
      </w:r>
      <w:r w:rsidRPr="00BD216F">
        <w:rPr>
          <w:rFonts w:eastAsia="Times New Roman" w:cs="Arial"/>
          <w:lang w:eastAsia="hu-HU"/>
        </w:rPr>
        <w:t xml:space="preserve"> </w:t>
      </w:r>
    </w:p>
    <w:p w14:paraId="192CA75A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rendszer megfelelően működik, a helyi üzemeltetési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1D1C21"/>
          <w:lang w:eastAsia="hu-HU"/>
        </w:rPr>
        <w:t>követelmények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és az országos rendeletek betartásával?</w:t>
      </w:r>
      <w:r w:rsidRPr="00BD216F">
        <w:rPr>
          <w:rFonts w:eastAsia="Times New Roman" w:cs="Arial"/>
          <w:lang w:eastAsia="hu-HU"/>
        </w:rPr>
        <w:t xml:space="preserve"> </w:t>
      </w:r>
    </w:p>
    <w:p w14:paraId="611CD9F8" w14:textId="77777777" w:rsidR="00C322D4" w:rsidRPr="00BD216F" w:rsidRDefault="00C322D4" w:rsidP="00C322D4">
      <w:pPr>
        <w:pStyle w:val="Listaszerbekezds"/>
        <w:numPr>
          <w:ilvl w:val="0"/>
          <w:numId w:val="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Rendkívüli esemény, vészhelyzet esetére (súlyos baleset) van cselekvési terv és szabályzat a képzőhelyen?</w:t>
      </w:r>
      <w:r w:rsidRPr="00BD216F">
        <w:rPr>
          <w:rFonts w:eastAsia="Times New Roman" w:cs="Arial"/>
          <w:lang w:eastAsia="hu-HU"/>
        </w:rPr>
        <w:t xml:space="preserve"> </w:t>
      </w:r>
    </w:p>
    <w:p w14:paraId="2AE2FABA" w14:textId="77777777" w:rsidR="00C322D4" w:rsidRPr="007B6636" w:rsidRDefault="00C322D4" w:rsidP="00C322D4">
      <w:pPr>
        <w:pStyle w:val="cmsor20"/>
      </w:pPr>
      <w:bookmarkStart w:id="18" w:name="_Toc446433883"/>
      <w:r w:rsidRPr="007B6636">
        <w:t>Adminisztráció</w:t>
      </w:r>
      <w:bookmarkEnd w:id="18"/>
    </w:p>
    <w:p w14:paraId="60B9802B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before="14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 rendelkezik a működéséhez szükséges, mindenre kiterjedő biztosítással?</w:t>
      </w:r>
      <w:r w:rsidRPr="00BD216F">
        <w:rPr>
          <w:rFonts w:eastAsia="Times New Roman" w:cs="Arial"/>
          <w:lang w:eastAsia="hu-HU"/>
        </w:rPr>
        <w:t xml:space="preserve"> </w:t>
      </w:r>
    </w:p>
    <w:p w14:paraId="4776E037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Képzőhely biztosítja és ellenőrizni az ügyfelek számára is a megfelelő egészségügyi feltételeket, a kockázatoknak megfelelően?</w:t>
      </w:r>
      <w:r w:rsidRPr="00BD216F">
        <w:rPr>
          <w:rFonts w:eastAsia="Times New Roman" w:cs="Arial"/>
          <w:lang w:eastAsia="hu-HU"/>
        </w:rPr>
        <w:t xml:space="preserve"> </w:t>
      </w:r>
    </w:p>
    <w:p w14:paraId="36847BB7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Képzésvezető ellenőrzi és írásban rögzíti a személyzet képzettségét, és a kulcsfontosságú edzők feladatait, felelősségét?</w:t>
      </w:r>
      <w:r w:rsidRPr="00BD216F">
        <w:rPr>
          <w:rFonts w:eastAsia="Times New Roman" w:cs="Arial"/>
          <w:lang w:eastAsia="hu-HU"/>
        </w:rPr>
        <w:t xml:space="preserve"> </w:t>
      </w:r>
    </w:p>
    <w:p w14:paraId="138AFE3D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Képzésvezető biztosítja, hogy edzők elolvassák, megtanulják működési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eljárásokat?</w:t>
      </w:r>
      <w:r w:rsidRPr="00BD216F">
        <w:rPr>
          <w:rFonts w:eastAsia="Times New Roman" w:cs="Arial"/>
          <w:lang w:eastAsia="hu-HU"/>
        </w:rPr>
        <w:t xml:space="preserve"> </w:t>
      </w:r>
    </w:p>
    <w:p w14:paraId="56482D12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Képzőhelyen szükség van további gyermekvédelmi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eljárásokra?</w:t>
      </w:r>
      <w:r w:rsidRPr="00BD216F">
        <w:rPr>
          <w:rFonts w:eastAsia="Times New Roman" w:cs="Arial"/>
          <w:lang w:eastAsia="hu-HU"/>
        </w:rPr>
        <w:t xml:space="preserve"> </w:t>
      </w:r>
    </w:p>
    <w:p w14:paraId="29F5ED3F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Képzőhely írásban rögzíti a balesetek</w:t>
      </w:r>
      <w:r w:rsidRPr="00BD216F">
        <w:rPr>
          <w:rFonts w:eastAsia="Times New Roman" w:cs="Arial"/>
          <w:lang w:eastAsia="hu-HU"/>
        </w:rPr>
        <w:t xml:space="preserve">, </w:t>
      </w:r>
      <w:r w:rsidRPr="00BD216F">
        <w:rPr>
          <w:rFonts w:eastAsia="Times New Roman" w:cs="Arial"/>
          <w:color w:val="080508"/>
          <w:lang w:eastAsia="hu-HU"/>
        </w:rPr>
        <w:t>rendkívüli események körülményeit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és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erre kioktatja az illetékeseket?</w:t>
      </w:r>
      <w:r w:rsidRPr="00BD216F">
        <w:rPr>
          <w:rFonts w:eastAsia="Times New Roman" w:cs="Arial"/>
          <w:lang w:eastAsia="hu-HU"/>
        </w:rPr>
        <w:t xml:space="preserve"> </w:t>
      </w:r>
    </w:p>
    <w:p w14:paraId="5A9B5E54" w14:textId="77777777" w:rsidR="00C322D4" w:rsidRPr="00BD216F" w:rsidRDefault="00C322D4" w:rsidP="00C322D4">
      <w:pPr>
        <w:pStyle w:val="Listaszerbekezds"/>
        <w:numPr>
          <w:ilvl w:val="0"/>
          <w:numId w:val="6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Képzőhely működéséhez szükséges dokumentáció pontos, beleértve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hirdetéseket?</w:t>
      </w:r>
      <w:r w:rsidRPr="00BD216F">
        <w:rPr>
          <w:rFonts w:eastAsia="Times New Roman" w:cs="Arial"/>
          <w:lang w:eastAsia="hu-HU"/>
        </w:rPr>
        <w:t xml:space="preserve"> </w:t>
      </w:r>
    </w:p>
    <w:p w14:paraId="386E63C9" w14:textId="273A0897" w:rsidR="00C322D4" w:rsidRPr="00E06402" w:rsidRDefault="00C322D4" w:rsidP="00E06402">
      <w:pPr>
        <w:pStyle w:val="cmsor20"/>
      </w:pPr>
      <w:bookmarkStart w:id="19" w:name="_Toc446433884"/>
      <w:r w:rsidRPr="00171315">
        <w:t>A képzéshez használt hajók</w:t>
      </w:r>
      <w:bookmarkEnd w:id="19"/>
      <w:r w:rsidRPr="00171315">
        <w:t xml:space="preserve"> </w:t>
      </w:r>
    </w:p>
    <w:p w14:paraId="7DF6EFA1" w14:textId="77777777" w:rsidR="00C322D4" w:rsidRPr="00BD216F" w:rsidRDefault="00C322D4" w:rsidP="00C322D4">
      <w:pPr>
        <w:pStyle w:val="Listaszerbekezds"/>
        <w:numPr>
          <w:ilvl w:val="0"/>
          <w:numId w:val="7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elegendő oktatóhajó a központokban, amely megfelel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NVKP elvárásainak?</w:t>
      </w:r>
      <w:r w:rsidRPr="00BD216F">
        <w:rPr>
          <w:rFonts w:eastAsia="Times New Roman" w:cs="Arial"/>
          <w:lang w:eastAsia="hu-HU"/>
        </w:rPr>
        <w:t xml:space="preserve"> </w:t>
      </w:r>
    </w:p>
    <w:p w14:paraId="0553FCFC" w14:textId="77777777" w:rsidR="00C322D4" w:rsidRPr="00BD216F" w:rsidRDefault="00C322D4" w:rsidP="00C322D4">
      <w:pPr>
        <w:pStyle w:val="Listaszerbekezds"/>
        <w:numPr>
          <w:ilvl w:val="0"/>
          <w:numId w:val="7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oktatóhajók jól használhatóak és megfelelően karbantartottak?</w:t>
      </w:r>
      <w:r w:rsidRPr="00BD216F">
        <w:rPr>
          <w:rFonts w:eastAsia="Times New Roman" w:cs="Arial"/>
          <w:lang w:eastAsia="hu-HU"/>
        </w:rPr>
        <w:t xml:space="preserve"> </w:t>
      </w:r>
    </w:p>
    <w:p w14:paraId="021D0F04" w14:textId="77777777" w:rsidR="00C322D4" w:rsidRPr="00BD216F" w:rsidRDefault="00C322D4" w:rsidP="00C322D4">
      <w:pPr>
        <w:pStyle w:val="Listaszerbekezds"/>
        <w:numPr>
          <w:ilvl w:val="0"/>
          <w:numId w:val="7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képzőhelyen van a hajóknak szervezett javítása, karbantartása?</w:t>
      </w:r>
      <w:r w:rsidRPr="00BD216F">
        <w:rPr>
          <w:rFonts w:eastAsia="Times New Roman" w:cs="Arial"/>
          <w:lang w:eastAsia="hu-HU"/>
        </w:rPr>
        <w:t xml:space="preserve"> </w:t>
      </w:r>
    </w:p>
    <w:p w14:paraId="2FD5BA29" w14:textId="77777777" w:rsidR="00C322D4" w:rsidRDefault="00C322D4" w:rsidP="00C322D4">
      <w:pPr>
        <w:rPr>
          <w:b/>
        </w:rPr>
      </w:pPr>
      <w:bookmarkStart w:id="20" w:name="_Toc446433885"/>
    </w:p>
    <w:p w14:paraId="35538918" w14:textId="77777777" w:rsidR="00C322D4" w:rsidRPr="00BD216F" w:rsidRDefault="00C322D4" w:rsidP="00C322D4">
      <w:pPr>
        <w:pStyle w:val="cmsor20"/>
      </w:pPr>
      <w:r w:rsidRPr="00BD216F">
        <w:t>Felszerelés és berendezések</w:t>
      </w:r>
      <w:bookmarkEnd w:id="20"/>
      <w:r w:rsidRPr="00BD216F">
        <w:t xml:space="preserve"> </w:t>
      </w:r>
    </w:p>
    <w:p w14:paraId="60BF3229" w14:textId="78684146" w:rsidR="00C322D4" w:rsidRPr="00BD216F" w:rsidRDefault="00C322D4" w:rsidP="00C322D4">
      <w:pPr>
        <w:pStyle w:val="Listaszerbekezds"/>
        <w:numPr>
          <w:ilvl w:val="0"/>
          <w:numId w:val="8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Képzőhely rendelkezik elegendő úszássegítő- vagy mentőmellénnyel és azok megfelelő méretűek és szabályosak?</w:t>
      </w:r>
      <w:r w:rsidRPr="00BD216F">
        <w:rPr>
          <w:rFonts w:eastAsia="Times New Roman" w:cs="Arial"/>
          <w:lang w:eastAsia="hu-HU"/>
        </w:rPr>
        <w:t xml:space="preserve"> </w:t>
      </w:r>
    </w:p>
    <w:p w14:paraId="21F443EF" w14:textId="77777777" w:rsidR="00C322D4" w:rsidRPr="00BD216F" w:rsidRDefault="00C322D4" w:rsidP="00C322D4">
      <w:pPr>
        <w:pStyle w:val="Listaszerbekezds"/>
        <w:numPr>
          <w:ilvl w:val="0"/>
          <w:numId w:val="8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Biztosít a képzőhely személyes védőruházatot a résztvevőknek (pl vízhatlan, búvárruha vagy sapka)?</w:t>
      </w:r>
      <w:r w:rsidRPr="00BD216F">
        <w:rPr>
          <w:rFonts w:eastAsia="Times New Roman" w:cs="Arial"/>
          <w:lang w:eastAsia="hu-HU"/>
        </w:rPr>
        <w:t xml:space="preserve"> </w:t>
      </w:r>
    </w:p>
    <w:p w14:paraId="32DEF706" w14:textId="728D4E50" w:rsidR="00C322D4" w:rsidRPr="00BD216F" w:rsidRDefault="00C322D4" w:rsidP="00C322D4">
      <w:pPr>
        <w:pStyle w:val="Listaszerbekezds"/>
        <w:numPr>
          <w:ilvl w:val="0"/>
          <w:numId w:val="8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Képzőhely biztosít az előírások szerint </w:t>
      </w:r>
      <w:r w:rsidR="00E06402">
        <w:rPr>
          <w:rFonts w:eastAsia="Times New Roman" w:cs="Arial"/>
          <w:color w:val="080508"/>
          <w:lang w:eastAsia="hu-HU"/>
        </w:rPr>
        <w:t xml:space="preserve">öltözőt, </w:t>
      </w:r>
      <w:r w:rsidRPr="00BD216F">
        <w:rPr>
          <w:rFonts w:eastAsia="Times New Roman" w:cs="Arial"/>
          <w:color w:val="080508"/>
          <w:lang w:eastAsia="hu-HU"/>
        </w:rPr>
        <w:t>WC-t, megfelelő mosdási lehetőséget</w:t>
      </w:r>
      <w:r w:rsidR="000B3812">
        <w:rPr>
          <w:rFonts w:eastAsia="Times New Roman" w:cs="Arial"/>
          <w:color w:val="080508"/>
          <w:lang w:eastAsia="hu-HU"/>
        </w:rPr>
        <w:t>,</w:t>
      </w:r>
      <w:r w:rsidRPr="00BD216F">
        <w:rPr>
          <w:rFonts w:eastAsia="Times New Roman" w:cs="Arial"/>
          <w:color w:val="080508"/>
          <w:lang w:eastAsia="hu-HU"/>
        </w:rPr>
        <w:t xml:space="preserve"> mosási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berendezéseket?</w:t>
      </w:r>
      <w:r w:rsidRPr="00BD216F">
        <w:rPr>
          <w:rFonts w:eastAsia="Times New Roman" w:cs="Arial"/>
          <w:lang w:eastAsia="hu-HU"/>
        </w:rPr>
        <w:t xml:space="preserve"> </w:t>
      </w:r>
    </w:p>
    <w:p w14:paraId="2EB77ACC" w14:textId="77777777" w:rsidR="00C322D4" w:rsidRPr="00BD216F" w:rsidRDefault="00C322D4" w:rsidP="00C322D4">
      <w:pPr>
        <w:pStyle w:val="Listaszerbekezds"/>
        <w:numPr>
          <w:ilvl w:val="0"/>
          <w:numId w:val="8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lastRenderedPageBreak/>
        <w:t>Képzőhely az előírásoknak megfelelően tárol tartalék üzemanyagot, az igénybe vett motorosok számának megfelelően, a képzés biztonsága érdekében?</w:t>
      </w:r>
      <w:r w:rsidRPr="00BD216F">
        <w:rPr>
          <w:rFonts w:eastAsia="Times New Roman" w:cs="Arial"/>
          <w:lang w:eastAsia="hu-HU"/>
        </w:rPr>
        <w:t xml:space="preserve"> </w:t>
      </w:r>
    </w:p>
    <w:p w14:paraId="4FEEA0E0" w14:textId="77777777" w:rsidR="00C322D4" w:rsidRPr="00BD216F" w:rsidRDefault="00C322D4" w:rsidP="00C322D4">
      <w:pPr>
        <w:pStyle w:val="Listaszerbekezds"/>
        <w:numPr>
          <w:ilvl w:val="0"/>
          <w:numId w:val="8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képzőhelyen a veszélyes anyagok tárolása és műhelyek munkabiztonsága megfelelő?</w:t>
      </w:r>
      <w:r w:rsidRPr="00BD216F">
        <w:rPr>
          <w:rFonts w:eastAsia="Times New Roman" w:cs="Arial"/>
          <w:lang w:eastAsia="hu-HU"/>
        </w:rPr>
        <w:t xml:space="preserve"> </w:t>
      </w:r>
    </w:p>
    <w:p w14:paraId="109E9721" w14:textId="77777777" w:rsidR="00C322D4" w:rsidRPr="00BD216F" w:rsidRDefault="00C322D4" w:rsidP="00C322D4">
      <w:pPr>
        <w:pStyle w:val="Listaszerbekezds"/>
        <w:tabs>
          <w:tab w:val="left" w:pos="0"/>
        </w:tabs>
        <w:spacing w:before="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</w:p>
    <w:p w14:paraId="2F189A17" w14:textId="77777777" w:rsidR="00C322D4" w:rsidRPr="00BD216F" w:rsidRDefault="00C322D4" w:rsidP="00C322D4">
      <w:pPr>
        <w:pStyle w:val="cmsor20"/>
      </w:pPr>
      <w:bookmarkStart w:id="21" w:name="_Toc446433886"/>
      <w:r w:rsidRPr="00BD216F">
        <w:t>Oktatási rendszer</w:t>
      </w:r>
      <w:bookmarkEnd w:id="21"/>
      <w:r w:rsidRPr="00BD216F">
        <w:t xml:space="preserve"> </w:t>
      </w:r>
    </w:p>
    <w:p w14:paraId="5DDC3AAC" w14:textId="77777777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Van egy kinevezett, megfelelően képzett felelős személy a </w:t>
      </w:r>
      <w:r w:rsidRPr="00BD216F">
        <w:rPr>
          <w:rFonts w:eastAsia="Times New Roman" w:cs="Arial"/>
          <w:color w:val="28282D"/>
          <w:lang w:eastAsia="hu-HU"/>
        </w:rPr>
        <w:t xml:space="preserve">képzőhely </w:t>
      </w:r>
      <w:r w:rsidRPr="00BD216F">
        <w:rPr>
          <w:rFonts w:eastAsia="Times New Roman" w:cs="Arial"/>
          <w:color w:val="0A070A"/>
          <w:lang w:eastAsia="hu-HU"/>
        </w:rPr>
        <w:t>felügyeletére, aki illetékes és minősítése megfelelő a biztonságos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oktatás vezetéséhez?</w:t>
      </w:r>
      <w:r w:rsidRPr="00BD216F">
        <w:rPr>
          <w:rFonts w:eastAsia="Times New Roman" w:cs="Arial"/>
          <w:lang w:eastAsia="hu-HU"/>
        </w:rPr>
        <w:t xml:space="preserve"> </w:t>
      </w:r>
    </w:p>
    <w:p w14:paraId="64C3BBEA" w14:textId="77777777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Vannak segítők és őket irányító magasabb beosztású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edzők?</w:t>
      </w:r>
      <w:r w:rsidRPr="00BD216F">
        <w:rPr>
          <w:rFonts w:eastAsia="Times New Roman" w:cs="Arial"/>
          <w:lang w:eastAsia="hu-HU"/>
        </w:rPr>
        <w:t xml:space="preserve"> </w:t>
      </w:r>
    </w:p>
    <w:p w14:paraId="440CDB45" w14:textId="77777777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tanítvány / edző arányszámokat betartják?</w:t>
      </w:r>
      <w:r w:rsidRPr="00BD216F">
        <w:rPr>
          <w:rFonts w:eastAsia="Times New Roman" w:cs="Arial"/>
          <w:lang w:eastAsia="hu-HU"/>
        </w:rPr>
        <w:t xml:space="preserve"> </w:t>
      </w:r>
    </w:p>
    <w:p w14:paraId="3C44C90C" w14:textId="77777777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képzőhely a NVKP-nak megfelelő az oktatási programmal rendelkezik?</w:t>
      </w:r>
      <w:r w:rsidRPr="00BD216F">
        <w:rPr>
          <w:rFonts w:eastAsia="Times New Roman" w:cs="Arial"/>
          <w:lang w:eastAsia="hu-HU"/>
        </w:rPr>
        <w:t xml:space="preserve"> </w:t>
      </w:r>
    </w:p>
    <w:p w14:paraId="35E1A92D" w14:textId="77777777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Alkalmaznak megfelelő vizuális segédeszközöket az oktatásban?</w:t>
      </w:r>
      <w:r w:rsidRPr="00BD216F">
        <w:rPr>
          <w:rFonts w:eastAsia="Times New Roman" w:cs="Arial"/>
          <w:lang w:eastAsia="hu-HU"/>
        </w:rPr>
        <w:t xml:space="preserve"> </w:t>
      </w:r>
    </w:p>
    <w:p w14:paraId="2D23F8B1" w14:textId="7B602C8B" w:rsidR="00C322D4" w:rsidRPr="00BD216F" w:rsidRDefault="00C322D4" w:rsidP="00C322D4">
      <w:pPr>
        <w:pStyle w:val="Listaszerbekezds"/>
        <w:numPr>
          <w:ilvl w:val="0"/>
          <w:numId w:val="9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 xml:space="preserve">A résztvevők használják </w:t>
      </w:r>
      <w:r w:rsidR="000B3812">
        <w:rPr>
          <w:rFonts w:eastAsia="Times New Roman" w:cs="Arial"/>
          <w:color w:val="0A070A"/>
          <w:lang w:eastAsia="hu-HU"/>
        </w:rPr>
        <w:t>az Edzésnaplót</w:t>
      </w:r>
      <w:r w:rsidRPr="00BD216F">
        <w:rPr>
          <w:rFonts w:eastAsia="Times New Roman" w:cs="Arial"/>
          <w:color w:val="0A070A"/>
          <w:lang w:eastAsia="hu-HU"/>
        </w:rPr>
        <w:t>, (biztosítják a tanítványaik számára) igazolják a teljesítéseket az edzők?</w:t>
      </w:r>
      <w:r w:rsidRPr="00BD216F">
        <w:rPr>
          <w:rFonts w:eastAsia="Times New Roman" w:cs="Arial"/>
          <w:lang w:eastAsia="hu-HU"/>
        </w:rPr>
        <w:t xml:space="preserve"> </w:t>
      </w:r>
    </w:p>
    <w:p w14:paraId="580873DE" w14:textId="77777777" w:rsidR="00C322D4" w:rsidRPr="00BD216F" w:rsidRDefault="00C322D4" w:rsidP="00C322D4">
      <w:pPr>
        <w:pStyle w:val="cmsor20"/>
      </w:pPr>
      <w:bookmarkStart w:id="22" w:name="_Toc446433887"/>
      <w:r w:rsidRPr="00BD216F">
        <w:t>Biztonságos működés</w:t>
      </w:r>
      <w:bookmarkEnd w:id="22"/>
      <w:r w:rsidRPr="00BD216F">
        <w:t xml:space="preserve"> </w:t>
      </w:r>
      <w:r w:rsidRPr="00BD216F">
        <w:tab/>
      </w:r>
    </w:p>
    <w:p w14:paraId="7E5BE15E" w14:textId="77777777" w:rsidR="00C322D4" w:rsidRPr="00BD216F" w:rsidRDefault="00C322D4" w:rsidP="00C322D4">
      <w:pPr>
        <w:pStyle w:val="Listaszerbekezds"/>
        <w:numPr>
          <w:ilvl w:val="0"/>
          <w:numId w:val="10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klubok és képzőhelyek biztonsági szabályzata és intézkedései megfelelnek a nemzeti irányelveknek?</w:t>
      </w:r>
      <w:r w:rsidRPr="00BD216F">
        <w:rPr>
          <w:rFonts w:eastAsia="Times New Roman" w:cs="Arial"/>
          <w:lang w:eastAsia="hu-HU"/>
        </w:rPr>
        <w:t xml:space="preserve"> </w:t>
      </w:r>
    </w:p>
    <w:p w14:paraId="25E1D8BF" w14:textId="77777777" w:rsidR="00C322D4" w:rsidRPr="00BD216F" w:rsidRDefault="00C322D4" w:rsidP="00C322D4">
      <w:pPr>
        <w:pStyle w:val="cmsor20"/>
      </w:pPr>
      <w:bookmarkStart w:id="23" w:name="_Toc446433888"/>
      <w:r w:rsidRPr="00BD216F">
        <w:t>Gyermekvédelem</w:t>
      </w:r>
      <w:bookmarkEnd w:id="23"/>
      <w:r w:rsidRPr="00BD216F">
        <w:t xml:space="preserve"> a képzőhelyeken</w:t>
      </w:r>
    </w:p>
    <w:p w14:paraId="6444EC21" w14:textId="5A2F1494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Az érvényben levő nemzeti</w:t>
      </w:r>
      <w:r w:rsidR="000B3812">
        <w:rPr>
          <w:rFonts w:eastAsia="Times New Roman" w:cs="Arial"/>
          <w:lang w:eastAsia="hu-HU"/>
        </w:rPr>
        <w:t>, valamint az MVSz</w:t>
      </w:r>
      <w:r w:rsidRPr="00BD216F">
        <w:rPr>
          <w:rFonts w:eastAsia="Times New Roman" w:cs="Arial"/>
          <w:lang w:eastAsia="hu-HU"/>
        </w:rPr>
        <w:t xml:space="preserve"> gyermek és ifjúságvédelmi iránymutatásokat, eljárásokat, jogszabályokat, útmutatást és teljes mértékben alkalmazzák?</w:t>
      </w:r>
      <w:r w:rsidRPr="00BD216F">
        <w:rPr>
          <w:rFonts w:eastAsia="Times New Roman" w:cs="Arial"/>
          <w:b/>
          <w:lang w:eastAsia="hu-HU"/>
        </w:rPr>
        <w:t xml:space="preserve"> </w:t>
      </w:r>
    </w:p>
    <w:p w14:paraId="43239889" w14:textId="2D357414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before="14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Átlátható a képzési rendszer</w:t>
      </w:r>
      <w:r w:rsidR="00E06402">
        <w:rPr>
          <w:rFonts w:eastAsia="Times New Roman" w:cs="Arial"/>
          <w:color w:val="0A070A"/>
          <w:lang w:eastAsia="hu-HU"/>
        </w:rPr>
        <w:t xml:space="preserve">, </w:t>
      </w:r>
      <w:r w:rsidRPr="00BD216F">
        <w:rPr>
          <w:rFonts w:eastAsia="Times New Roman" w:cs="Arial"/>
          <w:color w:val="0A070A"/>
          <w:lang w:eastAsia="hu-HU"/>
        </w:rPr>
        <w:t>van működési és biztonsági szabályzata annak érdekében, hogy mindig következetes és biztonságos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döntések szülessenek?</w:t>
      </w:r>
      <w:r w:rsidRPr="00BD216F">
        <w:rPr>
          <w:rFonts w:eastAsia="Times New Roman" w:cs="Arial"/>
          <w:lang w:eastAsia="hu-HU"/>
        </w:rPr>
        <w:t xml:space="preserve"> </w:t>
      </w:r>
    </w:p>
    <w:p w14:paraId="479FA4D9" w14:textId="77777777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Az akkreditációt időben, évente megújította, érvényesítette a képzőhely?</w:t>
      </w:r>
      <w:r w:rsidRPr="00BD216F">
        <w:rPr>
          <w:rFonts w:eastAsia="Times New Roman" w:cs="Arial"/>
          <w:lang w:eastAsia="hu-HU"/>
        </w:rPr>
        <w:t xml:space="preserve"> </w:t>
      </w:r>
    </w:p>
    <w:p w14:paraId="5283F3F2" w14:textId="77777777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Az edzők színvonalasan oktatnak és megfelelően képzettek?</w:t>
      </w:r>
      <w:r w:rsidRPr="00BD216F">
        <w:rPr>
          <w:rFonts w:eastAsia="Times New Roman" w:cs="Arial"/>
          <w:lang w:eastAsia="hu-HU"/>
        </w:rPr>
        <w:t xml:space="preserve"> </w:t>
      </w:r>
    </w:p>
    <w:p w14:paraId="2B325FF6" w14:textId="77777777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Képzésvezető (vagy felelős személy) figyelemmel kíséri az MVSz ellenőrzés során tett javaslatait?</w:t>
      </w:r>
      <w:r w:rsidRPr="00BD216F">
        <w:rPr>
          <w:rFonts w:eastAsia="Times New Roman" w:cs="Arial"/>
          <w:lang w:eastAsia="hu-HU"/>
        </w:rPr>
        <w:t xml:space="preserve"> </w:t>
      </w:r>
    </w:p>
    <w:p w14:paraId="46981A10" w14:textId="77777777" w:rsidR="00C322D4" w:rsidRPr="00BD216F" w:rsidRDefault="00C322D4" w:rsidP="00C322D4">
      <w:pPr>
        <w:pStyle w:val="Listaszerbekezds"/>
        <w:numPr>
          <w:ilvl w:val="0"/>
          <w:numId w:val="11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Van hatékony nyomon követése az ellenőrzéseken tett megállapításoknak?</w:t>
      </w:r>
      <w:r w:rsidRPr="00BD216F">
        <w:rPr>
          <w:rFonts w:eastAsia="Times New Roman" w:cs="Arial"/>
          <w:lang w:eastAsia="hu-HU"/>
        </w:rPr>
        <w:t xml:space="preserve"> </w:t>
      </w:r>
    </w:p>
    <w:p w14:paraId="50DEEE64" w14:textId="5B355FA6" w:rsidR="00C322D4" w:rsidRPr="000B3812" w:rsidRDefault="00C322D4" w:rsidP="000B3812">
      <w:pPr>
        <w:tabs>
          <w:tab w:val="left" w:pos="0"/>
        </w:tabs>
        <w:spacing w:before="100" w:beforeAutospacing="1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b/>
          <w:color w:val="0A070A"/>
          <w:lang w:eastAsia="hu-HU"/>
        </w:rPr>
        <w:t>Megjegyzés:</w:t>
      </w:r>
      <w:r w:rsidRPr="00BD216F">
        <w:rPr>
          <w:rFonts w:eastAsia="Times New Roman" w:cs="Arial"/>
          <w:color w:val="0A070A"/>
          <w:lang w:eastAsia="hu-HU"/>
        </w:rPr>
        <w:t xml:space="preserve"> Az MVSZ Szakértő véleménye döntő a NVKP képzőhelyeinek akkreditációs kérelmével kapcsolatban, a látogatáson történt felmérések és az általános tapasztalatai alapján.</w:t>
      </w:r>
      <w:r w:rsidRPr="00BD216F">
        <w:rPr>
          <w:rFonts w:eastAsia="Times New Roman" w:cs="Arial"/>
          <w:lang w:eastAsia="hu-HU"/>
        </w:rPr>
        <w:t xml:space="preserve"> </w:t>
      </w:r>
      <w:bookmarkStart w:id="24" w:name="_Toc446433889"/>
    </w:p>
    <w:p w14:paraId="136C5FA7" w14:textId="77777777" w:rsidR="00C322D4" w:rsidRPr="00BD216F" w:rsidRDefault="00C322D4" w:rsidP="00C322D4">
      <w:pPr>
        <w:pStyle w:val="cmsor20"/>
      </w:pPr>
      <w:r w:rsidRPr="00BD216F">
        <w:t>Biztonsági irányelvek és eljárások</w:t>
      </w:r>
      <w:bookmarkEnd w:id="24"/>
      <w:r w:rsidRPr="00BD216F">
        <w:t xml:space="preserve"> </w:t>
      </w:r>
    </w:p>
    <w:p w14:paraId="3F9E3DAB" w14:textId="76B2E859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Mindig részben szubjektív kérdés, hogy mennyire biztonságos egy vitorlás képzési program, ezzel kapc</w:t>
      </w:r>
      <w:r>
        <w:rPr>
          <w:rFonts w:eastAsia="Times New Roman" w:cs="Arial"/>
          <w:color w:val="0A070A"/>
          <w:lang w:eastAsia="hu-HU"/>
        </w:rPr>
        <w:t xml:space="preserve">solatban feltétlenül szükséges </w:t>
      </w:r>
      <w:r w:rsidRPr="00BD216F">
        <w:rPr>
          <w:rFonts w:eastAsia="Times New Roman" w:cs="Arial"/>
          <w:color w:val="0A070A"/>
          <w:lang w:eastAsia="hu-HU"/>
        </w:rPr>
        <w:t>az ésszerű, helyi előírások megfogalmazása és betartása.</w:t>
      </w:r>
      <w:r w:rsidRPr="00BD216F">
        <w:rPr>
          <w:rFonts w:eastAsia="Times New Roman" w:cs="Arial"/>
          <w:lang w:eastAsia="hu-HU"/>
        </w:rPr>
        <w:t xml:space="preserve"> </w:t>
      </w:r>
    </w:p>
    <w:p w14:paraId="34B0A535" w14:textId="48888A4E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Jogi szempontból</w:t>
      </w:r>
      <w:r w:rsidRPr="00BD216F">
        <w:rPr>
          <w:rFonts w:eastAsia="Times New Roman" w:cs="Arial"/>
          <w:color w:val="28282D"/>
          <w:lang w:eastAsia="hu-HU"/>
        </w:rPr>
        <w:t>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és kapcsolódó jogi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felelősségi kérdésekben, az MVSZ szakértőknek szem előtt kell tartani, hogy az ügyvédeknek bevett gyakorlata, hogy egy rendkívüli esemény esetén, keresik a közzétett, rendelkezésre álló előírásokat, amiket az esemény kapcsán követni kellett volna.</w:t>
      </w:r>
      <w:r w:rsidRPr="00BD216F">
        <w:rPr>
          <w:rFonts w:eastAsia="Times New Roman" w:cs="Arial"/>
          <w:lang w:eastAsia="hu-HU"/>
        </w:rPr>
        <w:t xml:space="preserve"> </w:t>
      </w:r>
    </w:p>
    <w:p w14:paraId="77BEC528" w14:textId="42F0061F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t>A Nemzeti Vitorlás Képz</w:t>
      </w:r>
      <w:r w:rsidR="00E06402">
        <w:rPr>
          <w:rFonts w:eastAsia="Times New Roman" w:cs="Arial"/>
          <w:color w:val="0A070A"/>
          <w:lang w:eastAsia="hu-HU"/>
        </w:rPr>
        <w:t>ési</w:t>
      </w:r>
      <w:r w:rsidRPr="00BD216F">
        <w:rPr>
          <w:rFonts w:eastAsia="Times New Roman" w:cs="Arial"/>
          <w:color w:val="0A070A"/>
          <w:lang w:eastAsia="hu-HU"/>
        </w:rPr>
        <w:t xml:space="preserve"> Program alkalmazása az egész országban javasolt, függetlenül a képzőhely akkreditációs igényétől</w:t>
      </w:r>
      <w:r w:rsidRPr="00BD216F">
        <w:rPr>
          <w:rFonts w:eastAsia="Times New Roman" w:cs="Arial"/>
          <w:color w:val="3D3D3D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A070A"/>
          <w:lang w:eastAsia="hu-HU"/>
        </w:rPr>
        <w:t>Az MVSZ által megfogalmazott elvektől eltérni nem javasolt</w:t>
      </w:r>
      <w:r w:rsidRPr="00BD216F">
        <w:rPr>
          <w:rFonts w:eastAsia="Times New Roman" w:cs="Arial"/>
          <w:lang w:eastAsia="hu-HU"/>
        </w:rPr>
        <w:t>.</w:t>
      </w:r>
    </w:p>
    <w:p w14:paraId="6C9E86BD" w14:textId="77777777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left="142" w:right="-567"/>
        <w:jc w:val="both"/>
        <w:rPr>
          <w:rFonts w:eastAsia="Times New Roman" w:cs="Arial"/>
          <w:color w:val="0A070A"/>
          <w:lang w:eastAsia="hu-HU"/>
        </w:rPr>
      </w:pPr>
      <w:r w:rsidRPr="00BD216F">
        <w:rPr>
          <w:rFonts w:eastAsia="Times New Roman" w:cs="Arial"/>
          <w:color w:val="0A070A"/>
          <w:lang w:eastAsia="hu-HU"/>
        </w:rPr>
        <w:lastRenderedPageBreak/>
        <w:t>A NVKP támaszkodik az edzők minőségi képzéseire és a tapasztalatra, ezt az MVSZ Szakértőnek mindig figyelembe kell venni az akkreditációs eljárás folyamán.</w:t>
      </w:r>
    </w:p>
    <w:p w14:paraId="18A40091" w14:textId="77777777" w:rsidR="00C322D4" w:rsidRPr="00BD216F" w:rsidRDefault="00C322D4" w:rsidP="00C322D4">
      <w:pPr>
        <w:pStyle w:val="cmsor20"/>
      </w:pPr>
      <w:bookmarkStart w:id="25" w:name="_Toc446433890"/>
      <w:r w:rsidRPr="00BD216F">
        <w:t>A képzőhely</w:t>
      </w:r>
      <w:bookmarkEnd w:id="25"/>
    </w:p>
    <w:p w14:paraId="66B6708C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működési eljárások a célnak megfelelőek és az alkalmazottak megértették?</w:t>
      </w:r>
      <w:r w:rsidRPr="00BD216F">
        <w:rPr>
          <w:rFonts w:eastAsia="Times New Roman" w:cs="Arial"/>
          <w:lang w:eastAsia="hu-HU"/>
        </w:rPr>
        <w:t xml:space="preserve"> </w:t>
      </w:r>
    </w:p>
    <w:p w14:paraId="00089BB5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működési eljárások egyértelmű képzési és munkamódszereket írnak elő?</w:t>
      </w:r>
    </w:p>
    <w:p w14:paraId="654A10FF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működési eljárások kialakításánál készítettek kockázatelemzést?</w:t>
      </w:r>
      <w:r w:rsidRPr="00BD216F">
        <w:rPr>
          <w:rFonts w:eastAsia="Times New Roman" w:cs="Arial"/>
          <w:lang w:eastAsia="hu-HU"/>
        </w:rPr>
        <w:t xml:space="preserve"> </w:t>
      </w:r>
    </w:p>
    <w:p w14:paraId="657AE0DA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a képzőhelyen "biztonsági felügyelő" és biztonsági szabályzat?</w:t>
      </w:r>
      <w:r w:rsidRPr="00BD216F">
        <w:rPr>
          <w:rFonts w:eastAsia="Times New Roman" w:cs="Arial"/>
          <w:lang w:eastAsia="hu-HU"/>
        </w:rPr>
        <w:t xml:space="preserve"> </w:t>
      </w:r>
    </w:p>
    <w:p w14:paraId="3610E6FC" w14:textId="77777777" w:rsidR="00C322D4" w:rsidRPr="00BD216F" w:rsidRDefault="00C322D4" w:rsidP="000B3812">
      <w:pPr>
        <w:pStyle w:val="Listaszerbekezds"/>
        <w:tabs>
          <w:tab w:val="left" w:pos="0"/>
        </w:tabs>
        <w:spacing w:before="20" w:after="100" w:afterAutospacing="1" w:line="276" w:lineRule="auto"/>
        <w:ind w:left="86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(Meg kell nevezni egy felelős személyt, általában a vezetőedzőt, a napi karbantartási és általános feladatok biztonsági felügyeletére)</w:t>
      </w:r>
      <w:r w:rsidRPr="00BD216F">
        <w:rPr>
          <w:rFonts w:eastAsia="Times New Roman" w:cs="Arial"/>
          <w:color w:val="2B3844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</w:p>
    <w:p w14:paraId="417A1894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illetékes vezető egyértelmű és hatékonyan utasításai érvényesülnek a személyzet döntéseinél?</w:t>
      </w:r>
      <w:r w:rsidRPr="00BD216F">
        <w:rPr>
          <w:rFonts w:eastAsia="Times New Roman" w:cs="Arial"/>
          <w:lang w:eastAsia="hu-HU"/>
        </w:rPr>
        <w:t xml:space="preserve"> </w:t>
      </w:r>
    </w:p>
    <w:p w14:paraId="040DC71A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edzők megfelelően igazítják programjukat a parti és vízi körülményekhez?</w:t>
      </w:r>
    </w:p>
    <w:p w14:paraId="1F9BE20D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edzők általában színvonalas képzést végeznek a különféle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körülmények között?</w:t>
      </w:r>
      <w:r w:rsidRPr="00BD216F">
        <w:rPr>
          <w:rFonts w:eastAsia="Times New Roman" w:cs="Arial"/>
          <w:lang w:eastAsia="hu-HU"/>
        </w:rPr>
        <w:t xml:space="preserve"> </w:t>
      </w:r>
    </w:p>
    <w:p w14:paraId="3A3BC9A4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Létezik a képzőhelyen terv a rendkívüli események kezelésére?</w:t>
      </w:r>
      <w:r w:rsidRPr="00BD216F">
        <w:rPr>
          <w:rFonts w:eastAsia="Times New Roman" w:cs="Arial"/>
          <w:lang w:eastAsia="hu-HU"/>
        </w:rPr>
        <w:t xml:space="preserve"> </w:t>
      </w:r>
    </w:p>
    <w:p w14:paraId="22B365E8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Style w:val="hps"/>
          <w:rFonts w:cs="Arial"/>
        </w:rPr>
        <w:t>Képzőhely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hatékonyan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felkészült, és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készen áll a</w:t>
      </w:r>
      <w:r w:rsidRPr="00BD216F">
        <w:rPr>
          <w:rFonts w:cs="Arial"/>
        </w:rPr>
        <w:t xml:space="preserve"> </w:t>
      </w:r>
      <w:r w:rsidRPr="00BD216F">
        <w:rPr>
          <w:rStyle w:val="hps"/>
          <w:rFonts w:cs="Arial"/>
        </w:rPr>
        <w:t>vészhelyzeti eljárásokra</w:t>
      </w:r>
      <w:r w:rsidRPr="00BD216F">
        <w:rPr>
          <w:rFonts w:eastAsia="Times New Roman" w:cs="Arial"/>
          <w:color w:val="080508"/>
          <w:lang w:eastAsia="hu-HU"/>
        </w:rPr>
        <w:t>?</w:t>
      </w:r>
      <w:r w:rsidRPr="00BD216F">
        <w:rPr>
          <w:rFonts w:eastAsia="Times New Roman" w:cs="Arial"/>
          <w:lang w:eastAsia="hu-HU"/>
        </w:rPr>
        <w:t xml:space="preserve"> </w:t>
      </w:r>
    </w:p>
    <w:p w14:paraId="57593A24" w14:textId="29A3386D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Rendelkezésre áll képzett elsősegélynyújtó személyzet vagy orvosi szolgáltatás, a</w:t>
      </w:r>
      <w:r w:rsidRPr="00BD216F">
        <w:rPr>
          <w:rFonts w:eastAsia="Times New Roman" w:cs="Arial"/>
          <w:lang w:eastAsia="hu-HU"/>
        </w:rPr>
        <w:t xml:space="preserve"> programban résztvevők számára? </w:t>
      </w:r>
    </w:p>
    <w:p w14:paraId="15184E26" w14:textId="77777777" w:rsidR="00C322D4" w:rsidRPr="00BD216F" w:rsidRDefault="00C322D4" w:rsidP="00C322D4">
      <w:pPr>
        <w:pStyle w:val="Listaszerbekezds"/>
        <w:numPr>
          <w:ilvl w:val="0"/>
          <w:numId w:val="12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Frissítik a képzőhelyen a biztonsági eljárásokat a rendkívüli események tanulságai alapján?</w:t>
      </w:r>
      <w:r w:rsidRPr="00BD216F">
        <w:rPr>
          <w:rFonts w:eastAsia="Times New Roman" w:cs="Arial"/>
          <w:lang w:eastAsia="hu-HU"/>
        </w:rPr>
        <w:t xml:space="preserve"> </w:t>
      </w:r>
    </w:p>
    <w:p w14:paraId="607ABDD4" w14:textId="77777777" w:rsidR="00C322D4" w:rsidRPr="00E52C45" w:rsidRDefault="00C322D4" w:rsidP="00C322D4">
      <w:pPr>
        <w:pStyle w:val="cmsor20"/>
      </w:pPr>
      <w:bookmarkStart w:id="26" w:name="_Toc446433891"/>
      <w:r w:rsidRPr="00E52C45">
        <w:t>Az edző a program motorja</w:t>
      </w:r>
      <w:bookmarkEnd w:id="26"/>
    </w:p>
    <w:p w14:paraId="5FD1466E" w14:textId="19676EF4" w:rsidR="00C322D4" w:rsidRPr="00BD216F" w:rsidRDefault="00C322D4" w:rsidP="00C322D4">
      <w:pPr>
        <w:pStyle w:val="Listaszerbekezds"/>
        <w:numPr>
          <w:ilvl w:val="0"/>
          <w:numId w:val="13"/>
        </w:num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Egy jó edző munkája, teljesítménye, központi eleme a </w:t>
      </w:r>
      <w:r w:rsidR="000B3812">
        <w:rPr>
          <w:rFonts w:eastAsia="Times New Roman" w:cs="Arial"/>
          <w:color w:val="080508"/>
          <w:lang w:eastAsia="hu-HU"/>
        </w:rPr>
        <w:t>NVKP</w:t>
      </w:r>
      <w:r w:rsidRPr="00BD216F">
        <w:rPr>
          <w:rFonts w:eastAsia="Times New Roman" w:cs="Arial"/>
          <w:color w:val="2B3844"/>
          <w:lang w:eastAsia="hu-HU"/>
        </w:rPr>
        <w:t xml:space="preserve"> </w:t>
      </w:r>
      <w:r w:rsidRPr="000B3812">
        <w:rPr>
          <w:rFonts w:eastAsia="Times New Roman" w:cs="Arial"/>
          <w:lang w:eastAsia="hu-HU"/>
        </w:rPr>
        <w:t xml:space="preserve">sikerének. </w:t>
      </w:r>
    </w:p>
    <w:p w14:paraId="475DCAE6" w14:textId="1E0CA134" w:rsidR="00C322D4" w:rsidRPr="000B3812" w:rsidRDefault="00C322D4" w:rsidP="00C322D4">
      <w:pPr>
        <w:pStyle w:val="Listaszerbekezds"/>
        <w:numPr>
          <w:ilvl w:val="0"/>
          <w:numId w:val="13"/>
        </w:num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Az edzők értékelésének központi szerepe van a NVKP akkreditációs </w:t>
      </w:r>
      <w:r w:rsidRPr="00BD216F">
        <w:rPr>
          <w:rFonts w:eastAsia="Times New Roman" w:cs="Arial"/>
          <w:color w:val="212328"/>
          <w:lang w:eastAsia="hu-HU"/>
        </w:rPr>
        <w:t>folyamatában.</w:t>
      </w:r>
      <w:r w:rsidRPr="00BD216F">
        <w:rPr>
          <w:rFonts w:eastAsia="Times New Roman" w:cs="Arial"/>
          <w:lang w:eastAsia="hu-HU"/>
        </w:rPr>
        <w:t xml:space="preserve"> </w:t>
      </w:r>
      <w:bookmarkStart w:id="27" w:name="_Toc446433892"/>
    </w:p>
    <w:p w14:paraId="743DC72C" w14:textId="77777777" w:rsidR="00C322D4" w:rsidRPr="00BD216F" w:rsidRDefault="00C322D4" w:rsidP="00C322D4">
      <w:pPr>
        <w:pStyle w:val="cmsor20"/>
      </w:pPr>
      <w:r w:rsidRPr="00BD216F">
        <w:t>A képzésvezető</w:t>
      </w:r>
      <w:bookmarkEnd w:id="27"/>
      <w:r w:rsidRPr="00BD216F">
        <w:t xml:space="preserve"> </w:t>
      </w:r>
    </w:p>
    <w:p w14:paraId="010ED93A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egy működő edzőképzési, továbbképzési és minősítési program a képzőhelyen?</w:t>
      </w:r>
      <w:r w:rsidRPr="00BD216F">
        <w:rPr>
          <w:rFonts w:eastAsia="Times New Roman" w:cs="Arial"/>
          <w:lang w:eastAsia="hu-HU"/>
        </w:rPr>
        <w:t xml:space="preserve"> </w:t>
      </w:r>
    </w:p>
    <w:p w14:paraId="31B02B76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Képzésvezető és beosztottjai részt vesznek az MVSZ képzésein?</w:t>
      </w:r>
      <w:r w:rsidRPr="00BD216F">
        <w:rPr>
          <w:rFonts w:eastAsia="Times New Roman" w:cs="Arial"/>
          <w:lang w:eastAsia="hu-HU"/>
        </w:rPr>
        <w:t xml:space="preserve"> </w:t>
      </w:r>
    </w:p>
    <w:p w14:paraId="4E8019D8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iCs/>
          <w:color w:val="080508"/>
          <w:lang w:eastAsia="hu-HU"/>
        </w:rPr>
        <w:t>Az edzők tevékenységét az edzőképzésen, a továbbképző tanfolyamokon az eredményeik alapján, a képzőhelyek ellenőrzésekor, vagy más megfelelő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iCs/>
          <w:color w:val="080508"/>
          <w:lang w:eastAsia="hu-HU"/>
        </w:rPr>
        <w:t>módon is javasolt figyelemmel kísérni.</w:t>
      </w:r>
      <w:r w:rsidRPr="00BD216F">
        <w:rPr>
          <w:rFonts w:eastAsia="Times New Roman" w:cs="Arial"/>
          <w:lang w:eastAsia="hu-HU"/>
        </w:rPr>
        <w:t xml:space="preserve"> </w:t>
      </w:r>
    </w:p>
    <w:p w14:paraId="236C5FDB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kinevezett edző, aki felel a biztonságért a képzőhelyen?</w:t>
      </w:r>
      <w:r w:rsidRPr="00BD216F">
        <w:rPr>
          <w:rFonts w:eastAsia="Times New Roman" w:cs="Arial"/>
          <w:lang w:eastAsia="hu-HU"/>
        </w:rPr>
        <w:t xml:space="preserve"> </w:t>
      </w:r>
    </w:p>
    <w:p w14:paraId="0FA61167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Van az edzőknek megfelelő ismeretük, oktatási módszereik és képesek hatékonyan kommunikálni a résztvevőkkel?</w:t>
      </w:r>
    </w:p>
    <w:p w14:paraId="70F662C6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edzők a képzőhelyen egy értelmes és hatékony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okítási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módszert követnek?</w:t>
      </w:r>
      <w:r w:rsidRPr="00BD216F">
        <w:rPr>
          <w:rFonts w:eastAsia="Times New Roman" w:cs="Arial"/>
          <w:lang w:eastAsia="hu-HU"/>
        </w:rPr>
        <w:t xml:space="preserve"> </w:t>
      </w:r>
    </w:p>
    <w:p w14:paraId="37383546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Egyértelműek a kiosztott felelősségi szintek és feladatok, valamint azok a célnak megfelelnek?</w:t>
      </w:r>
      <w:r w:rsidRPr="00BD216F">
        <w:rPr>
          <w:rFonts w:eastAsia="Times New Roman" w:cs="Arial"/>
          <w:lang w:eastAsia="hu-HU"/>
        </w:rPr>
        <w:t xml:space="preserve"> </w:t>
      </w:r>
    </w:p>
    <w:p w14:paraId="02609547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elegendő szakképzett edző a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NVKP működtetésére?</w:t>
      </w:r>
      <w:r w:rsidRPr="00BD216F">
        <w:rPr>
          <w:rFonts w:eastAsia="Times New Roman" w:cs="Arial"/>
          <w:lang w:eastAsia="hu-HU"/>
        </w:rPr>
        <w:t xml:space="preserve"> </w:t>
      </w:r>
    </w:p>
    <w:p w14:paraId="4E4B65E9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Van megfelelő számú hajóvezetői képesítéssel és gyakorlattal rendelkező edző?</w:t>
      </w:r>
      <w:r w:rsidRPr="00BD216F">
        <w:rPr>
          <w:rFonts w:eastAsia="Times New Roman" w:cs="Arial"/>
          <w:lang w:eastAsia="hu-HU"/>
        </w:rPr>
        <w:t xml:space="preserve"> </w:t>
      </w:r>
    </w:p>
    <w:p w14:paraId="3D91806D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biztonsági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edzőhajók megfelelnek az akkreditáció előírásainak és az egyéb rendeleteknek, feltételeknek?</w:t>
      </w:r>
      <w:r w:rsidRPr="00BD216F">
        <w:rPr>
          <w:rFonts w:eastAsia="Times New Roman" w:cs="Arial"/>
          <w:lang w:eastAsia="hu-HU"/>
        </w:rPr>
        <w:t xml:space="preserve"> </w:t>
      </w:r>
    </w:p>
    <w:p w14:paraId="11F8ABD8" w14:textId="77777777" w:rsidR="00C322D4" w:rsidRPr="00BD216F" w:rsidRDefault="00C322D4" w:rsidP="00C322D4">
      <w:pPr>
        <w:pStyle w:val="Listaszerbekezds"/>
        <w:numPr>
          <w:ilvl w:val="0"/>
          <w:numId w:val="14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Létezik egyértelmű, átlátható oktatási rendszer, ami meghatározza, hogy milyen struktúrában kik, és kiket taníthatnak, az elvárt célok érdekében?</w:t>
      </w:r>
      <w:r w:rsidRPr="00BD216F">
        <w:rPr>
          <w:rFonts w:eastAsia="Times New Roman" w:cs="Arial"/>
          <w:lang w:eastAsia="hu-HU"/>
        </w:rPr>
        <w:t xml:space="preserve"> </w:t>
      </w:r>
    </w:p>
    <w:p w14:paraId="0BE53392" w14:textId="77777777" w:rsidR="00C322D4" w:rsidRPr="00BD216F" w:rsidRDefault="00C322D4" w:rsidP="00C322D4">
      <w:pPr>
        <w:pStyle w:val="cmsor20"/>
      </w:pPr>
      <w:bookmarkStart w:id="28" w:name="_Toc446433893"/>
      <w:r w:rsidRPr="00BD216F">
        <w:lastRenderedPageBreak/>
        <w:t>A nemzeti tanmenet</w:t>
      </w:r>
      <w:bookmarkEnd w:id="28"/>
      <w:r w:rsidRPr="00BD216F">
        <w:t xml:space="preserve"> </w:t>
      </w:r>
    </w:p>
    <w:p w14:paraId="72F8210F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Meg kell tanulni vitorlás oktatás számos különböző megközelítést, és a kinevezett szakértőnek ezt nyitottan kell kezelnie. Fontos elv az, hogy az akkreditált képzőhelyen, a résztvevők a program keretein belül, jó hangulatban, megfelelő színvonalon tanuljanak vitorlázni, hogy biztos tudással, önálló hajósok legyenek. Az MVSZ meghatározza ezeket a szintet, és ezek oktatásához biztosítsanak jó körülményeket a képzőhelyek.</w:t>
      </w:r>
    </w:p>
    <w:p w14:paraId="34191F0E" w14:textId="77777777" w:rsidR="00C322D4" w:rsidRPr="00BD216F" w:rsidRDefault="00C322D4" w:rsidP="00C322D4">
      <w:pPr>
        <w:tabs>
          <w:tab w:val="left" w:pos="0"/>
        </w:tabs>
        <w:spacing w:before="60" w:after="100" w:afterAutospacing="1" w:line="276" w:lineRule="auto"/>
        <w:ind w:left="142"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MVSZ szakértőnek meg kell bizonyosodni arról, hogy az oktatás megfelel az NVKP elvárásainak, valamint a diákok a képzésen, vagy utána a gyakorlatban is be tudják mutatni az elért egyéni szinteket.</w:t>
      </w:r>
    </w:p>
    <w:p w14:paraId="42C9376C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before="14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tananyag szakszerű, világos, a célnak megfelelő, valamint minden NVKP képzőhelyen alkalmazható?</w:t>
      </w:r>
      <w:r w:rsidRPr="00BD216F">
        <w:rPr>
          <w:rFonts w:eastAsia="Times New Roman" w:cs="Arial"/>
          <w:lang w:eastAsia="hu-HU"/>
        </w:rPr>
        <w:t xml:space="preserve"> </w:t>
      </w:r>
    </w:p>
    <w:p w14:paraId="3C60142F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tananyag és az értékelés szabványos, egyértelműen meghatározott?</w:t>
      </w:r>
      <w:r w:rsidRPr="00BD216F">
        <w:rPr>
          <w:rFonts w:eastAsia="Times New Roman" w:cs="Arial"/>
          <w:lang w:eastAsia="hu-HU"/>
        </w:rPr>
        <w:t xml:space="preserve"> </w:t>
      </w:r>
    </w:p>
    <w:p w14:paraId="4CF322C5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tananyag egyszerű és könnyen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megérthető?</w:t>
      </w:r>
      <w:r w:rsidRPr="00BD216F">
        <w:rPr>
          <w:rFonts w:eastAsia="Times New Roman" w:cs="Arial"/>
          <w:lang w:eastAsia="hu-HU"/>
        </w:rPr>
        <w:t xml:space="preserve"> </w:t>
      </w:r>
    </w:p>
    <w:p w14:paraId="2689B549" w14:textId="59EADF88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</w:t>
      </w:r>
      <w:r w:rsidRPr="00BD216F">
        <w:rPr>
          <w:rFonts w:eastAsia="Times New Roman" w:cs="Arial"/>
          <w:lang w:eastAsia="hu-HU"/>
        </w:rPr>
        <w:t xml:space="preserve"> </w:t>
      </w:r>
      <w:r w:rsidR="000D29BE">
        <w:rPr>
          <w:rFonts w:eastAsia="Times New Roman" w:cs="Arial"/>
          <w:lang w:eastAsia="hu-HU"/>
        </w:rPr>
        <w:t xml:space="preserve">valóban </w:t>
      </w:r>
      <w:r w:rsidRPr="00BD216F">
        <w:rPr>
          <w:rFonts w:eastAsia="Times New Roman" w:cs="Arial"/>
          <w:color w:val="080508"/>
          <w:lang w:eastAsia="hu-HU"/>
        </w:rPr>
        <w:t>képzett,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211F23"/>
          <w:lang w:eastAsia="hu-HU"/>
        </w:rPr>
        <w:t>önálló</w:t>
      </w:r>
      <w:r>
        <w:rPr>
          <w:rFonts w:eastAsia="Times New Roman" w:cs="Arial"/>
          <w:color w:val="080508"/>
          <w:lang w:eastAsia="hu-HU"/>
        </w:rPr>
        <w:t xml:space="preserve"> vitorlázókat</w:t>
      </w:r>
      <w:r w:rsidRPr="00BD216F">
        <w:rPr>
          <w:rFonts w:eastAsia="Times New Roman" w:cs="Arial"/>
          <w:color w:val="080508"/>
          <w:lang w:eastAsia="hu-HU"/>
        </w:rPr>
        <w:t xml:space="preserve"> oktat az előzetesen meghatározott szinteken?</w:t>
      </w:r>
      <w:r w:rsidRPr="00BD216F">
        <w:rPr>
          <w:rFonts w:eastAsia="Times New Roman" w:cs="Arial"/>
          <w:lang w:eastAsia="hu-HU"/>
        </w:rPr>
        <w:t xml:space="preserve"> </w:t>
      </w:r>
    </w:p>
    <w:p w14:paraId="0BFC8392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megfelelő képzési referenciaanyag könnyen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elérhető?</w:t>
      </w:r>
      <w:r w:rsidRPr="00BD216F">
        <w:rPr>
          <w:rFonts w:eastAsia="Times New Roman" w:cs="Arial"/>
          <w:lang w:eastAsia="hu-HU"/>
        </w:rPr>
        <w:t xml:space="preserve"> </w:t>
      </w:r>
    </w:p>
    <w:p w14:paraId="7150278A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Léteznek egyértelműen megfogalmazott, a fejlődést biztosító szintek a gyermekek és felnőttek részére?</w:t>
      </w:r>
      <w:r w:rsidRPr="00BD216F">
        <w:rPr>
          <w:rFonts w:eastAsia="Times New Roman" w:cs="Arial"/>
          <w:lang w:eastAsia="hu-HU"/>
        </w:rPr>
        <w:t xml:space="preserve"> </w:t>
      </w:r>
    </w:p>
    <w:p w14:paraId="2B09DF7B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before="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Értelmes szintekre lebontottak a képzések egyes szakaszai?</w:t>
      </w:r>
      <w:r w:rsidRPr="00BD216F">
        <w:rPr>
          <w:rFonts w:eastAsia="Times New Roman" w:cs="Arial"/>
          <w:lang w:eastAsia="hu-HU"/>
        </w:rPr>
        <w:t xml:space="preserve"> </w:t>
      </w:r>
    </w:p>
    <w:p w14:paraId="34CF3F63" w14:textId="77777777" w:rsidR="00C322D4" w:rsidRPr="00BD216F" w:rsidRDefault="00C322D4" w:rsidP="00C322D4">
      <w:pPr>
        <w:pStyle w:val="Listaszerbekezds"/>
        <w:numPr>
          <w:ilvl w:val="0"/>
          <w:numId w:val="15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Style w:val="hps"/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fejlődési szinteknek és egyéb követelményeknek megfelelő hajótípusokkal történik az oktatás</w:t>
      </w:r>
      <w:r w:rsidRPr="00BD216F">
        <w:rPr>
          <w:rFonts w:eastAsia="Times New Roman" w:cs="Arial"/>
          <w:lang w:eastAsia="hu-HU"/>
        </w:rPr>
        <w:t xml:space="preserve"> </w:t>
      </w:r>
    </w:p>
    <w:p w14:paraId="0DBF7A4E" w14:textId="77777777" w:rsidR="00C322D4" w:rsidRDefault="00C322D4" w:rsidP="00C322D4">
      <w:pPr>
        <w:rPr>
          <w:rStyle w:val="hps"/>
          <w:rFonts w:cs="Arial"/>
          <w:b/>
        </w:rPr>
      </w:pPr>
      <w:bookmarkStart w:id="29" w:name="_Toc446433894"/>
    </w:p>
    <w:p w14:paraId="05C3C4CD" w14:textId="77777777" w:rsidR="00C322D4" w:rsidRPr="00171315" w:rsidRDefault="00C322D4" w:rsidP="00C322D4">
      <w:pPr>
        <w:pStyle w:val="cmsor20"/>
        <w:rPr>
          <w:color w:val="080508"/>
        </w:rPr>
      </w:pPr>
      <w:r w:rsidRPr="00171315">
        <w:rPr>
          <w:rStyle w:val="hps"/>
          <w:rFonts w:cs="Arial"/>
          <w:b/>
        </w:rPr>
        <w:t>Résztvevők</w:t>
      </w:r>
      <w:r w:rsidRPr="00171315">
        <w:rPr>
          <w:rStyle w:val="shorttext"/>
          <w:rFonts w:cs="Arial"/>
          <w:b/>
        </w:rPr>
        <w:t xml:space="preserve"> toborzása és </w:t>
      </w:r>
      <w:r w:rsidRPr="00171315">
        <w:rPr>
          <w:rStyle w:val="hps"/>
          <w:rFonts w:cs="Arial"/>
          <w:b/>
        </w:rPr>
        <w:t>szintjei</w:t>
      </w:r>
      <w:bookmarkEnd w:id="29"/>
    </w:p>
    <w:p w14:paraId="4261A45F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MVSZ szakértőnek érvényesíteni kell, hogy a résztvevők elérésénél, a szükséges szintek meghatározásánál, a képzéseken mindig helyes és tisztességes eszközöket használjanak.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Ez elérhető, a hallgatók megfigyelésével, a képzés során a tanulók gyakorlati képességeinek és készségeinek értékelésével.</w:t>
      </w:r>
    </w:p>
    <w:p w14:paraId="36EB9752" w14:textId="77777777" w:rsidR="00C322D4" w:rsidRPr="00BD216F" w:rsidRDefault="00C322D4" w:rsidP="00C322D4">
      <w:pPr>
        <w:pStyle w:val="cmsor20"/>
      </w:pPr>
      <w:bookmarkStart w:id="30" w:name="_Toc446433895"/>
      <w:r w:rsidRPr="00BD216F">
        <w:t>Kommunikáció</w:t>
      </w:r>
      <w:bookmarkEnd w:id="30"/>
      <w:r w:rsidRPr="00BD216F">
        <w:t xml:space="preserve"> </w:t>
      </w:r>
    </w:p>
    <w:p w14:paraId="0718F138" w14:textId="5601A290" w:rsidR="00C322D4" w:rsidRPr="00BD216F" w:rsidRDefault="00C322D4" w:rsidP="00C322D4">
      <w:pPr>
        <w:pStyle w:val="Listaszerbekezds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 xml:space="preserve">Az MVSZ </w:t>
      </w:r>
      <w:r w:rsidR="000D29BE">
        <w:rPr>
          <w:rFonts w:eastAsia="Times New Roman" w:cs="Arial"/>
          <w:color w:val="080508"/>
          <w:lang w:eastAsia="hu-HU"/>
        </w:rPr>
        <w:t>online felületein</w:t>
      </w:r>
      <w:r w:rsidRPr="00BD216F">
        <w:rPr>
          <w:rFonts w:eastAsia="Times New Roman" w:cs="Arial"/>
          <w:color w:val="080508"/>
          <w:lang w:eastAsia="hu-HU"/>
        </w:rPr>
        <w:t xml:space="preserve"> a NVKP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megfelelően módon publikált?</w:t>
      </w:r>
      <w:r w:rsidRPr="00BD216F">
        <w:rPr>
          <w:rFonts w:eastAsia="Times New Roman" w:cs="Arial"/>
          <w:lang w:eastAsia="hu-HU"/>
        </w:rPr>
        <w:t xml:space="preserve"> </w:t>
      </w:r>
    </w:p>
    <w:p w14:paraId="62EAAF4F" w14:textId="2A480FA7" w:rsidR="00C322D4" w:rsidRPr="00BD216F" w:rsidRDefault="00C322D4" w:rsidP="00C322D4">
      <w:pPr>
        <w:pStyle w:val="Listaszerbekezds"/>
        <w:numPr>
          <w:ilvl w:val="0"/>
          <w:numId w:val="1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képzőhelye</w:t>
      </w:r>
      <w:r w:rsidR="000D29BE">
        <w:rPr>
          <w:rFonts w:eastAsia="Times New Roman" w:cs="Arial"/>
          <w:color w:val="080508"/>
          <w:lang w:eastAsia="hu-HU"/>
        </w:rPr>
        <w:t>ken</w:t>
      </w:r>
      <w:r w:rsidRPr="00BD216F">
        <w:rPr>
          <w:rFonts w:eastAsia="Times New Roman" w:cs="Arial"/>
          <w:color w:val="080508"/>
          <w:lang w:eastAsia="hu-HU"/>
        </w:rPr>
        <w:t>, klubokban van egy edző, aki a híreket, tájékoztatókat</w:t>
      </w:r>
      <w:r w:rsidR="009D5AF9">
        <w:rPr>
          <w:rFonts w:eastAsia="Times New Roman" w:cs="Arial"/>
          <w:color w:val="080508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közzéteszi?</w:t>
      </w:r>
      <w:r w:rsidRPr="00BD216F">
        <w:rPr>
          <w:rFonts w:eastAsia="Times New Roman" w:cs="Arial"/>
          <w:lang w:eastAsia="hu-HU"/>
        </w:rPr>
        <w:t xml:space="preserve"> </w:t>
      </w:r>
    </w:p>
    <w:p w14:paraId="60544BDB" w14:textId="77777777" w:rsidR="00C322D4" w:rsidRPr="00BD216F" w:rsidRDefault="00C322D4" w:rsidP="00C322D4">
      <w:pPr>
        <w:pStyle w:val="Listaszerbekezds"/>
        <w:numPr>
          <w:ilvl w:val="0"/>
          <w:numId w:val="16"/>
        </w:numPr>
        <w:tabs>
          <w:tab w:val="left" w:pos="0"/>
        </w:tabs>
        <w:spacing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Szerveznek o</w:t>
      </w:r>
      <w:r w:rsidRPr="00BD216F">
        <w:rPr>
          <w:rFonts w:eastAsia="Times New Roman" w:cs="Arial"/>
          <w:color w:val="080508"/>
          <w:lang w:eastAsia="hu-HU"/>
        </w:rPr>
        <w:t>rszágos</w:t>
      </w:r>
      <w:r w:rsidRPr="00BD216F">
        <w:rPr>
          <w:rFonts w:eastAsia="Times New Roman" w:cs="Arial"/>
          <w:lang w:eastAsia="hu-HU"/>
        </w:rPr>
        <w:t>, r</w:t>
      </w:r>
      <w:r w:rsidRPr="00BD216F">
        <w:rPr>
          <w:rFonts w:eastAsia="Times New Roman" w:cs="Arial"/>
          <w:color w:val="080508"/>
          <w:lang w:eastAsia="hu-HU"/>
        </w:rPr>
        <w:t>egionális képzési programokat, szemináriumokat és tanácskozásokat?</w:t>
      </w:r>
    </w:p>
    <w:p w14:paraId="1CEEE874" w14:textId="298D4E90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Style w:val="hps"/>
          <w:rFonts w:eastAsia="Times New Roman" w:cs="Arial"/>
          <w:lang w:eastAsia="hu-HU"/>
        </w:rPr>
      </w:pPr>
      <w:r w:rsidRPr="00BD216F">
        <w:rPr>
          <w:rFonts w:eastAsia="Times New Roman" w:cs="Arial"/>
          <w:b/>
          <w:color w:val="080508"/>
          <w:lang w:eastAsia="hu-HU"/>
        </w:rPr>
        <w:t>Megjegyzés:</w:t>
      </w:r>
      <w:r w:rsidRPr="00BD216F">
        <w:rPr>
          <w:rFonts w:eastAsia="Times New Roman" w:cs="Arial"/>
          <w:color w:val="080508"/>
          <w:lang w:eastAsia="hu-HU"/>
        </w:rPr>
        <w:t xml:space="preserve"> Bár nem feltétlen </w:t>
      </w:r>
      <w:r w:rsidRPr="00BD216F">
        <w:rPr>
          <w:rFonts w:eastAsia="Times New Roman" w:cs="Arial"/>
          <w:color w:val="211F23"/>
          <w:lang w:eastAsia="hu-HU"/>
        </w:rPr>
        <w:t>követelmény, de a program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jó kommunikációja, jelentős tényező az NVKP fejlesztésénél</w:t>
      </w:r>
      <w:r w:rsidRPr="00BD216F">
        <w:rPr>
          <w:rFonts w:eastAsia="Times New Roman" w:cs="Arial"/>
          <w:color w:val="211F23"/>
          <w:lang w:eastAsia="hu-HU"/>
        </w:rPr>
        <w:t>,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különösen a képzési program felügyeletével kapcsolatban.</w:t>
      </w:r>
      <w:r w:rsidRPr="00BD216F">
        <w:rPr>
          <w:rFonts w:eastAsia="Times New Roman" w:cs="Arial"/>
          <w:lang w:eastAsia="hu-HU"/>
        </w:rPr>
        <w:t xml:space="preserve"> </w:t>
      </w:r>
    </w:p>
    <w:p w14:paraId="14586018" w14:textId="77777777" w:rsidR="00C322D4" w:rsidRPr="00BD216F" w:rsidRDefault="00C322D4" w:rsidP="00C322D4">
      <w:pPr>
        <w:pStyle w:val="cmsor20"/>
        <w:rPr>
          <w:rStyle w:val="hps"/>
          <w:b/>
        </w:rPr>
      </w:pPr>
      <w:bookmarkStart w:id="31" w:name="_Toc446433896"/>
      <w:r w:rsidRPr="00BD216F">
        <w:rPr>
          <w:rStyle w:val="hps"/>
          <w:b/>
        </w:rPr>
        <w:t>Személyes ellenőrző vizsgálat</w:t>
      </w:r>
      <w:bookmarkEnd w:id="31"/>
    </w:p>
    <w:p w14:paraId="1D6B23CE" w14:textId="2D0BBC6F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Az első vizsgálatot előzetes időpont egyeztetés után javasolt elvégezni, az érdekeltek jelenlétében. A személyes látogatás befejezését követően az MVSz Szakértő készít egy írásos jelentést, mely rögzíti a vizsgált szempontokat és azok eredményét.</w:t>
      </w:r>
      <w:r w:rsidRPr="00BD216F">
        <w:rPr>
          <w:rFonts w:eastAsia="Times New Roman" w:cs="Arial"/>
          <w:lang w:eastAsia="hu-HU"/>
        </w:rPr>
        <w:t xml:space="preserve"> </w:t>
      </w:r>
    </w:p>
    <w:p w14:paraId="32495A52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Készül egy külön rész a jelentésben, amely rögzíti a használt eszközöket, vagy egyéb szempontokat, hogy elősegítse a „legjobb gyakorlatot” és ezt el kell juttatni az MVSZ Képzési Bizottsághoz</w:t>
      </w:r>
      <w:r w:rsidRPr="00BD216F">
        <w:rPr>
          <w:rFonts w:eastAsia="Times New Roman" w:cs="Arial"/>
          <w:color w:val="2A3B49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 xml:space="preserve">A képzési vezető az „Ellenőrzési adatrögzítő lap" alapján egy előzetes véleményt készít, a pontozásos és a szöveges részek </w:t>
      </w:r>
      <w:r w:rsidRPr="00BD216F">
        <w:rPr>
          <w:rFonts w:eastAsia="Times New Roman" w:cs="Arial"/>
          <w:color w:val="080508"/>
          <w:lang w:eastAsia="hu-HU"/>
        </w:rPr>
        <w:lastRenderedPageBreak/>
        <w:t>alapján, majd javasol, egy cselekvési tervet, különösen azoknál a tételeknél, amelyekben a szerzett</w:t>
      </w:r>
      <w:r w:rsidRPr="00BD216F">
        <w:rPr>
          <w:rFonts w:eastAsia="Times New Roman" w:cs="Arial"/>
          <w:lang w:eastAsia="hu-HU"/>
        </w:rPr>
        <w:t xml:space="preserve"> pontszám </w:t>
      </w:r>
      <w:r w:rsidRPr="00BD216F">
        <w:rPr>
          <w:rFonts w:eastAsia="Times New Roman" w:cs="Arial"/>
          <w:color w:val="080508"/>
          <w:lang w:eastAsia="hu-HU"/>
        </w:rPr>
        <w:t>alacsony.</w:t>
      </w:r>
    </w:p>
    <w:p w14:paraId="431AD661" w14:textId="3648CB29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Képzési Bizottság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szükséges, hogy felülvizsgálja az első ellenőrzés dokumentumait</w:t>
      </w:r>
      <w:r w:rsidRPr="00BD216F">
        <w:rPr>
          <w:rFonts w:eastAsia="Times New Roman" w:cs="Arial"/>
          <w:color w:val="211F23"/>
          <w:lang w:eastAsia="hu-HU"/>
        </w:rPr>
        <w:t>.</w:t>
      </w:r>
      <w:r w:rsidRPr="00BD216F">
        <w:rPr>
          <w:rFonts w:eastAsia="Times New Roman" w:cs="Arial"/>
          <w:lang w:eastAsia="hu-HU"/>
        </w:rPr>
        <w:t xml:space="preserve"> </w:t>
      </w:r>
      <w:r w:rsidRPr="00BD216F">
        <w:rPr>
          <w:rFonts w:eastAsia="Times New Roman" w:cs="Arial"/>
          <w:color w:val="080508"/>
          <w:lang w:eastAsia="hu-HU"/>
        </w:rPr>
        <w:t>A felülvizsgálathoz a szakértőnek biztosítania kell, hogy minden jelentés egy példányát és az adatrögzítő lapot elküldi az MVSZ Képzési Bizottságának, hogy szükséges intézkedést megvitathassák.</w:t>
      </w:r>
      <w:r w:rsidRPr="00BD216F">
        <w:rPr>
          <w:rFonts w:eastAsia="Times New Roman" w:cs="Arial"/>
          <w:lang w:eastAsia="hu-HU"/>
        </w:rPr>
        <w:t xml:space="preserve"> </w:t>
      </w:r>
    </w:p>
    <w:p w14:paraId="779F11DD" w14:textId="21A6BFC2" w:rsidR="00C322D4" w:rsidRPr="00BD216F" w:rsidRDefault="00C322D4" w:rsidP="00C322D4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A folyamatban a szakmai egyeztetés után a képzőhely részére</w:t>
      </w:r>
      <w:r w:rsidR="009D5AF9">
        <w:rPr>
          <w:rFonts w:eastAsia="Times New Roman" w:cs="Arial"/>
          <w:color w:val="080508"/>
          <w:lang w:eastAsia="hu-HU"/>
        </w:rPr>
        <w:t>,</w:t>
      </w:r>
      <w:r w:rsidRPr="00BD216F">
        <w:rPr>
          <w:rFonts w:eastAsia="Times New Roman" w:cs="Arial"/>
          <w:color w:val="080508"/>
          <w:lang w:eastAsia="hu-HU"/>
        </w:rPr>
        <w:t xml:space="preserve"> igény esetén az MVSZ szakértő tanácsot ad a képzési program javítása érdekében, különösen, ha az elért pontszám nagyon alacsony.</w:t>
      </w:r>
      <w:r w:rsidRPr="00BD216F">
        <w:rPr>
          <w:rFonts w:eastAsia="Times New Roman" w:cs="Arial"/>
          <w:lang w:eastAsia="hu-HU"/>
        </w:rPr>
        <w:t xml:space="preserve"> </w:t>
      </w:r>
    </w:p>
    <w:p w14:paraId="141BC7B4" w14:textId="1517437B" w:rsidR="00C322D4" w:rsidRPr="009D5AF9" w:rsidRDefault="00C322D4" w:rsidP="009D5AF9">
      <w:pPr>
        <w:tabs>
          <w:tab w:val="left" w:pos="0"/>
        </w:tabs>
        <w:spacing w:before="100" w:after="100" w:afterAutospacing="1" w:line="276" w:lineRule="auto"/>
        <w:ind w:right="-567"/>
        <w:jc w:val="both"/>
        <w:rPr>
          <w:rFonts w:eastAsia="Times New Roman" w:cs="Arial"/>
          <w:color w:val="080508"/>
          <w:lang w:eastAsia="hu-HU"/>
        </w:rPr>
      </w:pPr>
      <w:r w:rsidRPr="00BD216F">
        <w:rPr>
          <w:rFonts w:eastAsia="Times New Roman" w:cs="Arial"/>
          <w:color w:val="080508"/>
          <w:lang w:eastAsia="hu-HU"/>
        </w:rPr>
        <w:t>Időszakos vizsgálatokat javasolt előzetes bejelentés nélkül, a képzőhely nyilvánosan meghirdetett programjainak idején elvégezni.</w:t>
      </w:r>
      <w:bookmarkStart w:id="32" w:name="_Toc446433897"/>
    </w:p>
    <w:p w14:paraId="08C8FE04" w14:textId="77777777" w:rsidR="00C322D4" w:rsidRPr="00BD216F" w:rsidRDefault="00C322D4" w:rsidP="00C322D4">
      <w:pPr>
        <w:pStyle w:val="cmsor20"/>
      </w:pPr>
      <w:r w:rsidRPr="00BD216F">
        <w:t>MVSZ akkreditáció visszavonása</w:t>
      </w:r>
      <w:bookmarkEnd w:id="32"/>
    </w:p>
    <w:p w14:paraId="21C586B8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Feltárt hiányosságok esetén, a képzőhelynek először szükséges az azonnali helyreigazító intézkedéseket megtenni, amit egy meghatározott időtartamon belül igazoltan el kell végezni.</w:t>
      </w:r>
    </w:p>
    <w:p w14:paraId="31CDFB37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 xml:space="preserve">Kielégítő megoldások elmaradása esetén a Képzési vezető az MVSZ akkreditáció visszavonására kényszerül, és okait egyértelműen határozott nyilatkozatban közzé kell tenni. A képzőhely 8 napon belül fellebbezést nyújthat be az MVSZ Képzési Bizottságához, aki foglalkozik a kérdéssel és a kivizsgáláshoz szükséges idő után meghozza másodfokú határozatát. Harmadfokon még az MVSZ elnöksége jogosult felülbírálni a döntéseket. </w:t>
      </w:r>
    </w:p>
    <w:p w14:paraId="462B3390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color w:val="08050A"/>
          <w:lang w:eastAsia="hu-HU"/>
        </w:rPr>
        <w:t>Hangsúlyozzuk, hogy ez az eljárás egy meglehetősen negatív folyamat, és az akkreditáció megvonásáról a döntés meghozatalakor, egyértelmű bizonyítékokra van szükség.</w:t>
      </w:r>
      <w:r w:rsidRPr="00BD216F">
        <w:rPr>
          <w:rFonts w:eastAsia="Times New Roman" w:cs="Arial"/>
          <w:lang w:eastAsia="hu-HU"/>
        </w:rPr>
        <w:t xml:space="preserve"> </w:t>
      </w:r>
    </w:p>
    <w:p w14:paraId="0265F934" w14:textId="77777777" w:rsidR="00C322D4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 w:rsidRPr="00BD216F">
        <w:rPr>
          <w:rFonts w:eastAsia="Times New Roman" w:cs="Arial"/>
          <w:lang w:eastAsia="hu-HU"/>
        </w:rPr>
        <w:t>Az akkreditáció visszavonási, vagy felfüggesztési folyamatot, fel kell gyorsítani olyan körülmények esetén, amikor komolyan felmerül a biztonság vagy a szociális körülményekkel kapcsolatban hiányosság. (ahol a súlyos szabálysértés nyilvánvaló) Ebben az esetben szükséges egy gyors vizsgálati eljárást lefolytatni, a fontos kérdésekkel kapcsolatban.</w:t>
      </w:r>
    </w:p>
    <w:p w14:paraId="1D15E3DC" w14:textId="77777777" w:rsidR="00C322D4" w:rsidRPr="00BD216F" w:rsidRDefault="00C322D4" w:rsidP="00C322D4">
      <w:pPr>
        <w:tabs>
          <w:tab w:val="left" w:pos="0"/>
        </w:tabs>
        <w:spacing w:before="120" w:after="100" w:afterAutospacing="1" w:line="276" w:lineRule="auto"/>
        <w:ind w:right="-567"/>
        <w:jc w:val="both"/>
        <w:rPr>
          <w:rFonts w:eastAsia="Times New Roman" w:cs="Arial"/>
          <w:lang w:eastAsia="hu-HU"/>
        </w:rPr>
      </w:pPr>
      <w:r>
        <w:rPr>
          <w:rFonts w:eastAsia="Times New Roman" w:cs="Arial"/>
          <w:lang w:eastAsia="hu-HU"/>
        </w:rPr>
        <w:t>2022. 04. 14.</w:t>
      </w:r>
    </w:p>
    <w:p w14:paraId="6BD32997" w14:textId="77777777" w:rsidR="00C322D4" w:rsidRPr="00BD216F" w:rsidRDefault="00C322D4" w:rsidP="00C322D4">
      <w:pPr>
        <w:tabs>
          <w:tab w:val="left" w:pos="0"/>
        </w:tabs>
        <w:ind w:left="142" w:right="-567"/>
        <w:jc w:val="both"/>
        <w:rPr>
          <w:rFonts w:cs="Arial"/>
        </w:rPr>
      </w:pPr>
    </w:p>
    <w:p w14:paraId="1EEF7F51" w14:textId="77777777" w:rsidR="00C322D4" w:rsidRDefault="00C322D4" w:rsidP="00C322D4"/>
    <w:p w14:paraId="64F40AD5" w14:textId="77777777" w:rsidR="00C322D4" w:rsidRPr="00BF6E79" w:rsidRDefault="00C322D4" w:rsidP="00C322D4">
      <w:pPr>
        <w:rPr>
          <w:b/>
          <w:bCs/>
        </w:rPr>
      </w:pPr>
    </w:p>
    <w:p w14:paraId="5BE68CFB" w14:textId="77777777" w:rsidR="00227FCA" w:rsidRDefault="00227FCA"/>
    <w:sectPr w:rsidR="00227FCA" w:rsidSect="00610279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CB060" w14:textId="77777777" w:rsidR="00EF7F75" w:rsidRDefault="00EF7F75" w:rsidP="00856243">
      <w:r>
        <w:separator/>
      </w:r>
    </w:p>
  </w:endnote>
  <w:endnote w:type="continuationSeparator" w:id="0">
    <w:p w14:paraId="61879330" w14:textId="77777777" w:rsidR="00EF7F75" w:rsidRDefault="00EF7F75" w:rsidP="0085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462A" w14:textId="77777777" w:rsidR="00E15C20" w:rsidRDefault="00EF7F75">
    <w:pPr>
      <w:pStyle w:val="llb"/>
    </w:pPr>
    <w:r>
      <w:rPr>
        <w:noProof/>
      </w:rPr>
      <w:drawing>
        <wp:inline distT="0" distB="0" distL="0" distR="0" wp14:anchorId="5BE34EE2" wp14:editId="3A562CD0">
          <wp:extent cx="543001" cy="543001"/>
          <wp:effectExtent l="0" t="0" r="9525" b="9525"/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Kép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001" cy="543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E3488">
      <w:rPr>
        <w:color w:val="808080" w:themeColor="background1" w:themeShade="80"/>
        <w:sz w:val="20"/>
        <w:szCs w:val="20"/>
      </w:rPr>
      <w:ptab w:relativeTo="margin" w:alignment="center" w:leader="none"/>
    </w:r>
    <w:r w:rsidRPr="001E3488">
      <w:rPr>
        <w:color w:val="808080" w:themeColor="background1" w:themeShade="80"/>
        <w:sz w:val="20"/>
        <w:szCs w:val="20"/>
      </w:rPr>
      <w:t>Magyar Vitorlás Szövetség</w:t>
    </w:r>
    <w:r>
      <w:rPr>
        <w:color w:val="808080" w:themeColor="background1" w:themeShade="80"/>
        <w:sz w:val="20"/>
        <w:szCs w:val="20"/>
      </w:rPr>
      <w:t xml:space="preserve"> 202</w:t>
    </w:r>
    <w:r>
      <w:rPr>
        <w:color w:val="808080" w:themeColor="background1" w:themeShade="80"/>
        <w:sz w:val="20"/>
        <w:szCs w:val="20"/>
      </w:rPr>
      <w:t>2</w:t>
    </w:r>
    <w:r w:rsidRPr="001E3488">
      <w:rPr>
        <w:color w:val="808080" w:themeColor="background1" w:themeShade="80"/>
        <w:sz w:val="20"/>
        <w:szCs w:val="20"/>
      </w:rPr>
      <w:ptab w:relativeTo="margin" w:alignment="right" w:leader="none"/>
    </w:r>
    <w:r w:rsidRPr="001E3488">
      <w:rPr>
        <w:color w:val="808080" w:themeColor="background1" w:themeShade="80"/>
        <w:sz w:val="20"/>
        <w:szCs w:val="20"/>
      </w:rPr>
      <w:fldChar w:fldCharType="begin"/>
    </w:r>
    <w:r w:rsidRPr="001E3488">
      <w:rPr>
        <w:color w:val="808080" w:themeColor="background1" w:themeShade="80"/>
        <w:sz w:val="20"/>
        <w:szCs w:val="20"/>
      </w:rPr>
      <w:instrText>PAGE   \* MERGEFORMAT</w:instrText>
    </w:r>
    <w:r w:rsidRPr="001E3488">
      <w:rPr>
        <w:color w:val="808080" w:themeColor="background1" w:themeShade="80"/>
        <w:sz w:val="20"/>
        <w:szCs w:val="20"/>
      </w:rPr>
      <w:fldChar w:fldCharType="separate"/>
    </w:r>
    <w:r w:rsidRPr="001E3488">
      <w:rPr>
        <w:color w:val="808080" w:themeColor="background1" w:themeShade="80"/>
        <w:sz w:val="20"/>
        <w:szCs w:val="20"/>
      </w:rPr>
      <w:t>1</w:t>
    </w:r>
    <w:r w:rsidRPr="001E3488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D595" w14:textId="77777777" w:rsidR="00EF7F75" w:rsidRDefault="00EF7F75" w:rsidP="00856243">
      <w:r>
        <w:separator/>
      </w:r>
    </w:p>
  </w:footnote>
  <w:footnote w:type="continuationSeparator" w:id="0">
    <w:p w14:paraId="4EAABD68" w14:textId="77777777" w:rsidR="00EF7F75" w:rsidRDefault="00EF7F75" w:rsidP="0085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40DD" w14:textId="77777777" w:rsidR="00E15C20" w:rsidRDefault="00EF7F75" w:rsidP="009A148D">
    <w:pPr>
      <w:pStyle w:val="lfej"/>
      <w:ind w:hanging="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DBD2" w14:textId="24C9A020" w:rsidR="00E15C20" w:rsidRDefault="00856243" w:rsidP="009A148D">
    <w:pPr>
      <w:pStyle w:val="lfej"/>
      <w:ind w:hanging="1417"/>
    </w:pPr>
    <w:r>
      <w:rPr>
        <w:noProof/>
      </w:rPr>
      <w:drawing>
        <wp:inline distT="0" distB="0" distL="0" distR="0" wp14:anchorId="6610BD4B" wp14:editId="78CBBA3A">
          <wp:extent cx="7562208" cy="2363190"/>
          <wp:effectExtent l="0" t="0" r="127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576" cy="2372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169"/>
    <w:multiLevelType w:val="hybridMultilevel"/>
    <w:tmpl w:val="B5A2992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CFD6BC9"/>
    <w:multiLevelType w:val="hybridMultilevel"/>
    <w:tmpl w:val="A33A7B1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A67F3B"/>
    <w:multiLevelType w:val="hybridMultilevel"/>
    <w:tmpl w:val="A74829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3F0257F"/>
    <w:multiLevelType w:val="hybridMultilevel"/>
    <w:tmpl w:val="3F505EA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79D0AFB"/>
    <w:multiLevelType w:val="hybridMultilevel"/>
    <w:tmpl w:val="E354C58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AD35248"/>
    <w:multiLevelType w:val="hybridMultilevel"/>
    <w:tmpl w:val="B5C61D3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ECD5FD2"/>
    <w:multiLevelType w:val="hybridMultilevel"/>
    <w:tmpl w:val="73DC2CE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7B50056"/>
    <w:multiLevelType w:val="hybridMultilevel"/>
    <w:tmpl w:val="474C9C1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9AC2A39"/>
    <w:multiLevelType w:val="hybridMultilevel"/>
    <w:tmpl w:val="004A568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31967B8"/>
    <w:multiLevelType w:val="hybridMultilevel"/>
    <w:tmpl w:val="9F7851A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A415BB2"/>
    <w:multiLevelType w:val="hybridMultilevel"/>
    <w:tmpl w:val="254899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B717B31"/>
    <w:multiLevelType w:val="hybridMultilevel"/>
    <w:tmpl w:val="BA1EB15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18E7E52"/>
    <w:multiLevelType w:val="hybridMultilevel"/>
    <w:tmpl w:val="A8843F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9E2089B"/>
    <w:multiLevelType w:val="hybridMultilevel"/>
    <w:tmpl w:val="A8B490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87227BA"/>
    <w:multiLevelType w:val="hybridMultilevel"/>
    <w:tmpl w:val="8002617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EAA18AF"/>
    <w:multiLevelType w:val="hybridMultilevel"/>
    <w:tmpl w:val="6EE0042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295210923">
    <w:abstractNumId w:val="7"/>
  </w:num>
  <w:num w:numId="2" w16cid:durableId="1084565800">
    <w:abstractNumId w:val="11"/>
  </w:num>
  <w:num w:numId="3" w16cid:durableId="268859190">
    <w:abstractNumId w:val="1"/>
  </w:num>
  <w:num w:numId="4" w16cid:durableId="792796645">
    <w:abstractNumId w:val="5"/>
  </w:num>
  <w:num w:numId="5" w16cid:durableId="474101225">
    <w:abstractNumId w:val="9"/>
  </w:num>
  <w:num w:numId="6" w16cid:durableId="1512330062">
    <w:abstractNumId w:val="10"/>
  </w:num>
  <w:num w:numId="7" w16cid:durableId="730808680">
    <w:abstractNumId w:val="4"/>
  </w:num>
  <w:num w:numId="8" w16cid:durableId="1902519907">
    <w:abstractNumId w:val="14"/>
  </w:num>
  <w:num w:numId="9" w16cid:durableId="1638491173">
    <w:abstractNumId w:val="3"/>
  </w:num>
  <w:num w:numId="10" w16cid:durableId="1007635340">
    <w:abstractNumId w:val="12"/>
  </w:num>
  <w:num w:numId="11" w16cid:durableId="155270167">
    <w:abstractNumId w:val="0"/>
  </w:num>
  <w:num w:numId="12" w16cid:durableId="2083411066">
    <w:abstractNumId w:val="6"/>
  </w:num>
  <w:num w:numId="13" w16cid:durableId="411196578">
    <w:abstractNumId w:val="8"/>
  </w:num>
  <w:num w:numId="14" w16cid:durableId="2061054575">
    <w:abstractNumId w:val="15"/>
  </w:num>
  <w:num w:numId="15" w16cid:durableId="9376723">
    <w:abstractNumId w:val="13"/>
  </w:num>
  <w:num w:numId="16" w16cid:durableId="956646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D4"/>
    <w:rsid w:val="000B3812"/>
    <w:rsid w:val="000D29BE"/>
    <w:rsid w:val="0019252A"/>
    <w:rsid w:val="00227FCA"/>
    <w:rsid w:val="0051122D"/>
    <w:rsid w:val="00856243"/>
    <w:rsid w:val="008914AF"/>
    <w:rsid w:val="009D5AF9"/>
    <w:rsid w:val="00BD5222"/>
    <w:rsid w:val="00C322D4"/>
    <w:rsid w:val="00E06402"/>
    <w:rsid w:val="00E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9DDDF"/>
  <w15:chartTrackingRefBased/>
  <w15:docId w15:val="{930980F4-4161-4AB8-9528-779FB9D6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C322D4"/>
    <w:pPr>
      <w:spacing w:after="0" w:line="240" w:lineRule="auto"/>
    </w:pPr>
    <w:rPr>
      <w:rFonts w:cstheme="minorHAnsi"/>
    </w:rPr>
  </w:style>
  <w:style w:type="paragraph" w:styleId="Cmsor2">
    <w:name w:val="heading 2"/>
    <w:basedOn w:val="Norml"/>
    <w:link w:val="Cmsor2Char"/>
    <w:uiPriority w:val="9"/>
    <w:qFormat/>
    <w:rsid w:val="00C322D4"/>
    <w:pPr>
      <w:outlineLvl w:val="1"/>
    </w:pPr>
    <w:rPr>
      <w:rFonts w:eastAsia="Arial"/>
      <w:b/>
      <w:bCs/>
      <w:cap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322D4"/>
    <w:rPr>
      <w:rFonts w:eastAsia="Arial" w:cstheme="minorHAnsi"/>
      <w:b/>
      <w:bCs/>
      <w:caps/>
      <w:szCs w:val="24"/>
    </w:rPr>
  </w:style>
  <w:style w:type="paragraph" w:customStyle="1" w:styleId="cmsor1">
    <w:name w:val="címsor 1"/>
    <w:basedOn w:val="Norml"/>
    <w:next w:val="Norml"/>
    <w:link w:val="Cmsor1karaktere"/>
    <w:uiPriority w:val="1"/>
    <w:qFormat/>
    <w:rsid w:val="008914AF"/>
    <w:pPr>
      <w:keepNext/>
      <w:keepLines/>
      <w:spacing w:after="60"/>
      <w:jc w:val="center"/>
      <w:outlineLvl w:val="0"/>
    </w:pPr>
    <w:rPr>
      <w:rFonts w:asciiTheme="majorHAnsi" w:eastAsiaTheme="majorEastAsia" w:hAnsiTheme="majorHAnsi" w:cstheme="majorBidi"/>
      <w:b/>
      <w:caps/>
      <w:color w:val="0070C0"/>
      <w:sz w:val="30"/>
    </w:rPr>
  </w:style>
  <w:style w:type="character" w:customStyle="1" w:styleId="Cmsor1karaktere">
    <w:name w:val="Címsor 1 karaktere"/>
    <w:basedOn w:val="Bekezdsalapbettpusa"/>
    <w:link w:val="cmsor1"/>
    <w:uiPriority w:val="1"/>
    <w:rsid w:val="008914AF"/>
    <w:rPr>
      <w:rFonts w:asciiTheme="majorHAnsi" w:eastAsiaTheme="majorEastAsia" w:hAnsiTheme="majorHAnsi" w:cstheme="majorBidi"/>
      <w:b/>
      <w:caps/>
      <w:color w:val="0070C0"/>
      <w:sz w:val="30"/>
    </w:rPr>
  </w:style>
  <w:style w:type="paragraph" w:customStyle="1" w:styleId="cmsor20">
    <w:name w:val="címsor 2"/>
    <w:basedOn w:val="Norml"/>
    <w:next w:val="Norml"/>
    <w:link w:val="Cmsor2karaktere"/>
    <w:uiPriority w:val="1"/>
    <w:unhideWhenUsed/>
    <w:qFormat/>
    <w:rsid w:val="008914A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aps/>
      <w:color w:val="0070C0"/>
    </w:rPr>
  </w:style>
  <w:style w:type="character" w:customStyle="1" w:styleId="Cmsor2karaktere">
    <w:name w:val="Címsor 2 karaktere"/>
    <w:basedOn w:val="Bekezdsalapbettpusa"/>
    <w:link w:val="cmsor20"/>
    <w:uiPriority w:val="1"/>
    <w:rsid w:val="008914AF"/>
    <w:rPr>
      <w:rFonts w:asciiTheme="majorHAnsi" w:eastAsiaTheme="majorEastAsia" w:hAnsiTheme="majorHAnsi" w:cstheme="majorBidi"/>
      <w:caps/>
      <w:color w:val="0070C0"/>
    </w:rPr>
  </w:style>
  <w:style w:type="character" w:customStyle="1" w:styleId="hps">
    <w:name w:val="hps"/>
    <w:basedOn w:val="Bekezdsalapbettpusa"/>
    <w:qFormat/>
    <w:rsid w:val="00C322D4"/>
  </w:style>
  <w:style w:type="character" w:customStyle="1" w:styleId="shorttext">
    <w:name w:val="short_text"/>
    <w:basedOn w:val="Bekezdsalapbettpusa"/>
    <w:qFormat/>
    <w:rsid w:val="00C322D4"/>
  </w:style>
  <w:style w:type="paragraph" w:styleId="Listaszerbekezds">
    <w:name w:val="List Paragraph"/>
    <w:basedOn w:val="Norml"/>
    <w:uiPriority w:val="34"/>
    <w:qFormat/>
    <w:rsid w:val="00C322D4"/>
    <w:pPr>
      <w:spacing w:after="160" w:line="259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322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322D4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C322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322D4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2616</Words>
  <Characters>18052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Ábel Brencsán</dc:creator>
  <cp:keywords/>
  <dc:description/>
  <cp:lastModifiedBy>Ábel Brencsán</cp:lastModifiedBy>
  <cp:revision>3</cp:revision>
  <dcterms:created xsi:type="dcterms:W3CDTF">2022-04-14T16:32:00Z</dcterms:created>
  <dcterms:modified xsi:type="dcterms:W3CDTF">2022-04-14T17:13:00Z</dcterms:modified>
</cp:coreProperties>
</file>